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225" w:rsidRPr="00EA19CC" w:rsidRDefault="00005225">
      <w:pPr>
        <w:rPr>
          <w:b/>
          <w:i/>
          <w:color w:val="000000" w:themeColor="text1"/>
          <w:sz w:val="28"/>
          <w:szCs w:val="28"/>
        </w:rPr>
      </w:pPr>
      <w:r w:rsidRPr="00EA19CC">
        <w:rPr>
          <w:color w:val="000000" w:themeColor="text1"/>
          <w:sz w:val="20"/>
          <w:szCs w:val="20"/>
        </w:rPr>
        <w:t xml:space="preserve">                                                             </w:t>
      </w:r>
      <w:r w:rsidR="00EA19CC">
        <w:rPr>
          <w:color w:val="000000" w:themeColor="text1"/>
          <w:sz w:val="20"/>
          <w:szCs w:val="20"/>
        </w:rPr>
        <w:t xml:space="preserve">             </w:t>
      </w:r>
      <w:r w:rsidRPr="00EA19CC">
        <w:rPr>
          <w:b/>
          <w:i/>
          <w:color w:val="000000" w:themeColor="text1"/>
          <w:sz w:val="28"/>
          <w:szCs w:val="28"/>
        </w:rPr>
        <w:t>TAREA DE TISG</w:t>
      </w:r>
    </w:p>
    <w:p w:rsidR="00005225" w:rsidRPr="00EA19CC" w:rsidRDefault="00005225">
      <w:pPr>
        <w:rPr>
          <w:color w:val="000000" w:themeColor="text1"/>
          <w:sz w:val="20"/>
          <w:szCs w:val="20"/>
        </w:rPr>
      </w:pPr>
    </w:p>
    <w:p w:rsidR="00E10F4E" w:rsidRPr="00EA19CC" w:rsidRDefault="002C65CB" w:rsidP="00EA19CC">
      <w:r w:rsidRPr="00EA19CC">
        <w:t xml:space="preserve">DATOS: Datos son los hechos que describen sucesos y entidades. Los datos son símbolos que describen condiciones, hechos, situaciones o </w:t>
      </w:r>
      <w:r w:rsidR="00EA19CC">
        <w:t>valores</w:t>
      </w:r>
      <w:r w:rsidRPr="00EA19CC">
        <w:t xml:space="preserve">. Los datos se caracterizan por no contener ninguna </w:t>
      </w:r>
      <w:r w:rsidR="00EA19CC">
        <w:t>información</w:t>
      </w:r>
      <w:r w:rsidRPr="00EA19CC">
        <w:t>.</w:t>
      </w:r>
    </w:p>
    <w:p w:rsidR="002C65CB" w:rsidRPr="00EA19CC" w:rsidRDefault="002C65CB" w:rsidP="00EA19CC">
      <w:pPr>
        <w:rPr>
          <w:color w:val="000000" w:themeColor="text1"/>
          <w:sz w:val="20"/>
          <w:szCs w:val="20"/>
        </w:rPr>
      </w:pPr>
      <w:r w:rsidRPr="00EA19CC">
        <w:rPr>
          <w:color w:val="000000" w:themeColor="text1"/>
          <w:sz w:val="20"/>
          <w:szCs w:val="20"/>
        </w:rPr>
        <w:t>INFORMACION: La información es un fenómeno que proporcio</w:t>
      </w:r>
      <w:r w:rsidRPr="00EA19CC">
        <w:t xml:space="preserve">na significado o sentido a las cosas, e indica mediante </w:t>
      </w:r>
      <w:hyperlink r:id="rId6" w:tooltip="Código" w:history="1">
        <w:r w:rsidRPr="00EA19CC">
          <w:t>códigos</w:t>
        </w:r>
      </w:hyperlink>
      <w:r w:rsidRPr="00EA19CC">
        <w:t xml:space="preserve"> y conjuntos de </w:t>
      </w:r>
      <w:hyperlink r:id="rId7" w:tooltip="Datos" w:history="1">
        <w:r w:rsidRPr="00EA19CC">
          <w:t>datos</w:t>
        </w:r>
      </w:hyperlink>
      <w:r w:rsidRPr="00EA19CC">
        <w:t xml:space="preserve">, los modelos del </w:t>
      </w:r>
      <w:hyperlink r:id="rId8" w:tooltip="Pensamiento (mente)" w:history="1">
        <w:r w:rsidRPr="00EA19CC">
          <w:t>pensamiento</w:t>
        </w:r>
      </w:hyperlink>
      <w:r w:rsidRPr="00EA19CC">
        <w:rPr>
          <w:color w:val="000000" w:themeColor="text1"/>
          <w:sz w:val="20"/>
          <w:szCs w:val="20"/>
        </w:rPr>
        <w:t xml:space="preserve"> humano.</w:t>
      </w:r>
    </w:p>
    <w:p w:rsidR="00005225" w:rsidRPr="00EA19CC" w:rsidRDefault="00005225" w:rsidP="00EA19CC">
      <w:pPr>
        <w:rPr>
          <w:color w:val="000000" w:themeColor="text1"/>
          <w:sz w:val="20"/>
          <w:szCs w:val="20"/>
          <w:lang w:val="es-CR"/>
        </w:rPr>
      </w:pPr>
      <w:r w:rsidRPr="00EA19CC">
        <w:rPr>
          <w:color w:val="000000" w:themeColor="text1"/>
          <w:sz w:val="20"/>
          <w:szCs w:val="20"/>
          <w:lang w:val="es-CR"/>
        </w:rPr>
        <w:t>Hardware:</w:t>
      </w:r>
      <w:r w:rsidRPr="00EA19CC">
        <w:rPr>
          <w:b/>
          <w:bCs/>
          <w:color w:val="000000" w:themeColor="text1"/>
          <w:sz w:val="20"/>
          <w:szCs w:val="20"/>
          <w:lang w:val="es-CR"/>
        </w:rPr>
        <w:t xml:space="preserve"> </w:t>
      </w:r>
      <w:r w:rsidRPr="00EA19CC">
        <w:rPr>
          <w:color w:val="000000" w:themeColor="text1"/>
          <w:sz w:val="20"/>
          <w:szCs w:val="20"/>
        </w:rPr>
        <w:t xml:space="preserve">Corresponde a todas las partes físicas y tangibles de una </w:t>
      </w:r>
      <w:hyperlink r:id="rId9" w:tooltip="Computadora" w:history="1">
        <w:r w:rsidRPr="00EA19CC">
          <w:rPr>
            <w:rStyle w:val="Hipervnculo"/>
            <w:color w:val="000000" w:themeColor="text1"/>
            <w:sz w:val="20"/>
            <w:szCs w:val="20"/>
          </w:rPr>
          <w:t>computadora</w:t>
        </w:r>
      </w:hyperlink>
      <w:r w:rsidRPr="00EA19CC">
        <w:rPr>
          <w:color w:val="000000" w:themeColor="text1"/>
          <w:sz w:val="20"/>
          <w:szCs w:val="20"/>
        </w:rPr>
        <w:t>: sus componentes eléctricos, electrónicos, electromecánicos y mecánicos;</w:t>
      </w:r>
      <w:r w:rsidRPr="00EA19CC">
        <w:rPr>
          <w:rStyle w:val="corchete-llamada1"/>
          <w:color w:val="000000" w:themeColor="text1"/>
          <w:sz w:val="20"/>
          <w:szCs w:val="20"/>
          <w:vertAlign w:val="superscript"/>
        </w:rPr>
        <w:t>[]</w:t>
      </w:r>
      <w:r w:rsidRPr="00EA19CC">
        <w:rPr>
          <w:color w:val="000000" w:themeColor="text1"/>
          <w:sz w:val="20"/>
          <w:szCs w:val="20"/>
        </w:rPr>
        <w:t xml:space="preserve"> sus cables, gabinetes o cajas, </w:t>
      </w:r>
      <w:hyperlink r:id="rId10" w:tooltip="Periférico" w:history="1">
        <w:r w:rsidRPr="00EA19CC">
          <w:rPr>
            <w:rStyle w:val="Hipervnculo"/>
            <w:color w:val="000000" w:themeColor="text1"/>
            <w:sz w:val="20"/>
            <w:szCs w:val="20"/>
          </w:rPr>
          <w:t>periféricos</w:t>
        </w:r>
      </w:hyperlink>
      <w:r w:rsidRPr="00EA19CC">
        <w:rPr>
          <w:color w:val="000000" w:themeColor="text1"/>
          <w:sz w:val="20"/>
          <w:szCs w:val="20"/>
        </w:rPr>
        <w:t xml:space="preserve"> de todo tipo y cualquier otro elemento físico involucrado; contrariamente al soporte lógico e intangible que es llamado </w:t>
      </w:r>
      <w:hyperlink r:id="rId11" w:tooltip="Software" w:history="1">
        <w:r w:rsidRPr="00EA19CC">
          <w:rPr>
            <w:rStyle w:val="Hipervnculo"/>
            <w:color w:val="000000" w:themeColor="text1"/>
            <w:sz w:val="20"/>
            <w:szCs w:val="20"/>
          </w:rPr>
          <w:t>software</w:t>
        </w:r>
      </w:hyperlink>
      <w:r w:rsidRPr="00EA19CC">
        <w:rPr>
          <w:color w:val="000000" w:themeColor="text1"/>
          <w:sz w:val="20"/>
          <w:szCs w:val="20"/>
        </w:rPr>
        <w:t>.</w:t>
      </w:r>
    </w:p>
    <w:p w:rsidR="00005225" w:rsidRPr="00EA19CC" w:rsidRDefault="00005225" w:rsidP="00EA19CC">
      <w:pPr>
        <w:rPr>
          <w:color w:val="000000" w:themeColor="text1"/>
          <w:sz w:val="20"/>
          <w:szCs w:val="20"/>
        </w:rPr>
      </w:pPr>
      <w:r w:rsidRPr="00EA19CC">
        <w:rPr>
          <w:color w:val="000000" w:themeColor="text1"/>
          <w:sz w:val="20"/>
          <w:szCs w:val="20"/>
          <w:lang w:val="es-CR"/>
        </w:rPr>
        <w:t xml:space="preserve">Dispositivos de Entrada: </w:t>
      </w:r>
      <w:r w:rsidRPr="00EA19CC">
        <w:rPr>
          <w:color w:val="000000" w:themeColor="text1"/>
          <w:sz w:val="20"/>
          <w:szCs w:val="20"/>
        </w:rPr>
        <w:t>Los dispositivos de entrada son los que nos permiten ingresar la información al computador ya sean instrucciones o comandos  y así obtener los resultados requeridos, Estos dispositivos se comunican con el PC mediante  una tarjeta denominada como tarjeta controladora que conjuntamente con el software de dicha tarjeta permiten controlar y establecer la comunicación con los puertos para luego estos datos ser enviados al procesador, es decir un dispositivo de entrada se comunican  con el computador mediante la tarjeta controladora del dispositivo y del puerto. Entre los principales dispositivos de entrada tenemos: Teclado, mouse, micrófono, escáner, y el joystick.</w:t>
      </w:r>
    </w:p>
    <w:p w:rsidR="00005225" w:rsidRPr="00EA19CC" w:rsidRDefault="00005225" w:rsidP="00EA19CC">
      <w:pPr>
        <w:rPr>
          <w:color w:val="000000" w:themeColor="text1"/>
          <w:sz w:val="20"/>
          <w:szCs w:val="20"/>
          <w:lang w:val="es-CR"/>
        </w:rPr>
      </w:pPr>
      <w:r w:rsidRPr="00EA19CC">
        <w:rPr>
          <w:color w:val="000000" w:themeColor="text1"/>
          <w:sz w:val="20"/>
          <w:szCs w:val="20"/>
          <w:lang w:val="es-CR"/>
        </w:rPr>
        <w:t xml:space="preserve">Dispositivos de Salida: Los dispositivos de salida convierten la información que sale de una computadora en imágenes en pantalla, impresiones u otras formas. Entre los dispositivos de salida más populares hoy en día se encuentran: monitores, impresoras, y el graficador. </w:t>
      </w:r>
    </w:p>
    <w:p w:rsidR="00005225" w:rsidRPr="00EA19CC" w:rsidRDefault="00005225" w:rsidP="00EA19CC">
      <w:pPr>
        <w:rPr>
          <w:color w:val="000000" w:themeColor="text1"/>
          <w:sz w:val="20"/>
          <w:szCs w:val="20"/>
          <w:lang w:val="es-CR"/>
        </w:rPr>
      </w:pPr>
    </w:p>
    <w:p w:rsidR="00005225" w:rsidRPr="00EA19CC" w:rsidRDefault="00005225" w:rsidP="00EA19CC">
      <w:pPr>
        <w:rPr>
          <w:color w:val="000000" w:themeColor="text1"/>
          <w:sz w:val="20"/>
          <w:szCs w:val="20"/>
          <w:lang w:val="es-CR"/>
        </w:rPr>
      </w:pPr>
      <w:r w:rsidRPr="00EA19CC">
        <w:rPr>
          <w:color w:val="000000" w:themeColor="text1"/>
          <w:sz w:val="20"/>
          <w:szCs w:val="20"/>
          <w:lang w:val="es-CR"/>
        </w:rPr>
        <w:t>Procesamiento: Conjunto de operaciones que un ordenador realiza partiendo de un programa</w:t>
      </w:r>
    </w:p>
    <w:p w:rsidR="00005225" w:rsidRPr="00EA19CC" w:rsidRDefault="00005225" w:rsidP="00EA19CC">
      <w:pPr>
        <w:rPr>
          <w:rStyle w:val="i"/>
          <w:color w:val="000000" w:themeColor="text1"/>
          <w:sz w:val="20"/>
          <w:szCs w:val="20"/>
          <w:lang w:val="es-CR"/>
        </w:rPr>
      </w:pPr>
      <w:r w:rsidRPr="00EA19CC">
        <w:rPr>
          <w:color w:val="000000" w:themeColor="text1"/>
          <w:sz w:val="20"/>
          <w:szCs w:val="20"/>
          <w:lang w:val="es-CR"/>
        </w:rPr>
        <w:t xml:space="preserve">Almacenamiento: Introducción de datos e información en el disco duro de un ordenador o en cualquier otro dispositivo de memoria: </w:t>
      </w:r>
      <w:r w:rsidRPr="00EA19CC">
        <w:rPr>
          <w:rStyle w:val="i"/>
          <w:color w:val="000000" w:themeColor="text1"/>
          <w:sz w:val="20"/>
          <w:szCs w:val="20"/>
          <w:lang w:val="es-CR"/>
        </w:rPr>
        <w:t>almacenamiento de archivos.</w:t>
      </w:r>
    </w:p>
    <w:p w:rsidR="00005225" w:rsidRPr="00EA19CC" w:rsidRDefault="00005225" w:rsidP="00EA19CC">
      <w:pPr>
        <w:rPr>
          <w:color w:val="000000" w:themeColor="text1"/>
          <w:sz w:val="20"/>
          <w:szCs w:val="20"/>
          <w:lang w:val="es-CR"/>
        </w:rPr>
      </w:pPr>
      <w:r w:rsidRPr="00EA19CC">
        <w:rPr>
          <w:rStyle w:val="i"/>
          <w:color w:val="000000" w:themeColor="text1"/>
          <w:sz w:val="20"/>
          <w:szCs w:val="20"/>
          <w:lang w:val="es-CR"/>
        </w:rPr>
        <w:t xml:space="preserve">Memoria: </w:t>
      </w:r>
      <w:r w:rsidRPr="00EA19CC">
        <w:rPr>
          <w:color w:val="000000" w:themeColor="text1"/>
          <w:sz w:val="20"/>
          <w:szCs w:val="20"/>
        </w:rPr>
        <w:t xml:space="preserve">la Memoria (también llamada almacenamiento) se refiere a los componentes de una </w:t>
      </w:r>
      <w:hyperlink r:id="rId12" w:tooltip="Computadora" w:history="1">
        <w:r w:rsidRPr="00EA19CC">
          <w:rPr>
            <w:rStyle w:val="Hipervnculo"/>
            <w:color w:val="000000" w:themeColor="text1"/>
            <w:sz w:val="20"/>
            <w:szCs w:val="20"/>
          </w:rPr>
          <w:t>computadora</w:t>
        </w:r>
      </w:hyperlink>
      <w:r w:rsidRPr="00EA19CC">
        <w:rPr>
          <w:color w:val="000000" w:themeColor="text1"/>
          <w:sz w:val="20"/>
          <w:szCs w:val="20"/>
        </w:rPr>
        <w:t xml:space="preserve">, dispositivos y </w:t>
      </w:r>
      <w:hyperlink r:id="rId13" w:tooltip="Medios de almacenamiento" w:history="1">
        <w:r w:rsidRPr="00EA19CC">
          <w:rPr>
            <w:rStyle w:val="Hipervnculo"/>
            <w:color w:val="000000" w:themeColor="text1"/>
            <w:sz w:val="20"/>
            <w:szCs w:val="20"/>
          </w:rPr>
          <w:t>medios de almacenamiento</w:t>
        </w:r>
      </w:hyperlink>
      <w:r w:rsidRPr="00EA19CC">
        <w:rPr>
          <w:color w:val="000000" w:themeColor="text1"/>
          <w:sz w:val="20"/>
          <w:szCs w:val="20"/>
        </w:rPr>
        <w:t xml:space="preserve"> que retienen </w:t>
      </w:r>
      <w:hyperlink r:id="rId14" w:tooltip="Datos" w:history="1">
        <w:r w:rsidRPr="00EA19CC">
          <w:rPr>
            <w:rStyle w:val="Hipervnculo"/>
            <w:color w:val="000000" w:themeColor="text1"/>
            <w:sz w:val="20"/>
            <w:szCs w:val="20"/>
          </w:rPr>
          <w:t>datos</w:t>
        </w:r>
      </w:hyperlink>
      <w:r w:rsidRPr="00EA19CC">
        <w:rPr>
          <w:color w:val="000000" w:themeColor="text1"/>
          <w:sz w:val="20"/>
          <w:szCs w:val="20"/>
        </w:rPr>
        <w:t xml:space="preserve"> informáticos durante algún intervalo de tiempo. Las memorias de computadora proporcionan unas de las principales funciones de la computación moderna, la retención o almacenamiento de información.</w:t>
      </w:r>
    </w:p>
    <w:p w:rsidR="002C65CB" w:rsidRPr="00EA19CC" w:rsidRDefault="004E0AF2" w:rsidP="00EA19CC">
      <w:pPr>
        <w:rPr>
          <w:color w:val="000000" w:themeColor="text1"/>
          <w:sz w:val="20"/>
          <w:szCs w:val="20"/>
        </w:rPr>
      </w:pPr>
      <w:r w:rsidRPr="00EA19CC">
        <w:rPr>
          <w:color w:val="000000" w:themeColor="text1"/>
          <w:sz w:val="20"/>
          <w:szCs w:val="20"/>
        </w:rPr>
        <w:t xml:space="preserve">RAM: </w:t>
      </w:r>
      <w:r w:rsidRPr="00EA19CC">
        <w:rPr>
          <w:b/>
          <w:bCs/>
          <w:color w:val="000000" w:themeColor="text1"/>
          <w:sz w:val="20"/>
          <w:szCs w:val="20"/>
        </w:rPr>
        <w:t>memoria de acceso aleatorio</w:t>
      </w:r>
      <w:r w:rsidRPr="00EA19CC">
        <w:rPr>
          <w:color w:val="000000" w:themeColor="text1"/>
          <w:sz w:val="20"/>
          <w:szCs w:val="20"/>
        </w:rPr>
        <w:t xml:space="preserve">, (en </w:t>
      </w:r>
      <w:hyperlink r:id="rId15" w:tooltip="Idioma inglés" w:history="1">
        <w:r w:rsidRPr="00EA19CC">
          <w:rPr>
            <w:rStyle w:val="Hipervnculo"/>
            <w:color w:val="000000" w:themeColor="text1"/>
            <w:sz w:val="20"/>
            <w:szCs w:val="20"/>
          </w:rPr>
          <w:t>inglés</w:t>
        </w:r>
      </w:hyperlink>
      <w:r w:rsidRPr="00EA19CC">
        <w:rPr>
          <w:color w:val="000000" w:themeColor="text1"/>
          <w:sz w:val="20"/>
          <w:szCs w:val="20"/>
        </w:rPr>
        <w:t xml:space="preserve">: </w:t>
      </w:r>
      <w:r w:rsidRPr="00EA19CC">
        <w:rPr>
          <w:i/>
          <w:iCs/>
          <w:color w:val="000000" w:themeColor="text1"/>
          <w:sz w:val="20"/>
          <w:szCs w:val="20"/>
        </w:rPr>
        <w:t>Random Access Memory</w:t>
      </w:r>
      <w:r w:rsidRPr="00EA19CC">
        <w:rPr>
          <w:color w:val="000000" w:themeColor="text1"/>
          <w:sz w:val="20"/>
          <w:szCs w:val="20"/>
        </w:rPr>
        <w:t xml:space="preserve"> cuyo </w:t>
      </w:r>
      <w:hyperlink r:id="rId16" w:tooltip="Acrónimo" w:history="1">
        <w:r w:rsidRPr="00EA19CC">
          <w:rPr>
            <w:rStyle w:val="Hipervnculo"/>
            <w:color w:val="000000" w:themeColor="text1"/>
            <w:sz w:val="20"/>
            <w:szCs w:val="20"/>
          </w:rPr>
          <w:t>acrónimo</w:t>
        </w:r>
      </w:hyperlink>
      <w:r w:rsidRPr="00EA19CC">
        <w:rPr>
          <w:color w:val="000000" w:themeColor="text1"/>
          <w:sz w:val="20"/>
          <w:szCs w:val="20"/>
        </w:rPr>
        <w:t xml:space="preserve"> es </w:t>
      </w:r>
      <w:r w:rsidRPr="00EA19CC">
        <w:rPr>
          <w:b/>
          <w:bCs/>
          <w:color w:val="000000" w:themeColor="text1"/>
          <w:sz w:val="20"/>
          <w:szCs w:val="20"/>
        </w:rPr>
        <w:t>RAM</w:t>
      </w:r>
      <w:r w:rsidRPr="00EA19CC">
        <w:rPr>
          <w:color w:val="000000" w:themeColor="text1"/>
          <w:sz w:val="20"/>
          <w:szCs w:val="20"/>
        </w:rPr>
        <w:t xml:space="preserve">) es la </w:t>
      </w:r>
      <w:hyperlink r:id="rId17" w:tooltip="Memoria (informática)" w:history="1">
        <w:r w:rsidRPr="00EA19CC">
          <w:rPr>
            <w:rStyle w:val="Hipervnculo"/>
            <w:color w:val="000000" w:themeColor="text1"/>
            <w:sz w:val="20"/>
            <w:szCs w:val="20"/>
          </w:rPr>
          <w:t>memoria</w:t>
        </w:r>
      </w:hyperlink>
      <w:r w:rsidRPr="00EA19CC">
        <w:rPr>
          <w:color w:val="000000" w:themeColor="text1"/>
          <w:sz w:val="20"/>
          <w:szCs w:val="20"/>
        </w:rPr>
        <w:t xml:space="preserve"> desde donde el </w:t>
      </w:r>
      <w:hyperlink r:id="rId18" w:tooltip="Procesador" w:history="1">
        <w:r w:rsidRPr="00EA19CC">
          <w:rPr>
            <w:rStyle w:val="Hipervnculo"/>
            <w:color w:val="000000" w:themeColor="text1"/>
            <w:sz w:val="20"/>
            <w:szCs w:val="20"/>
          </w:rPr>
          <w:t>procesador</w:t>
        </w:r>
      </w:hyperlink>
      <w:r w:rsidRPr="00EA19CC">
        <w:rPr>
          <w:color w:val="000000" w:themeColor="text1"/>
          <w:sz w:val="20"/>
          <w:szCs w:val="20"/>
        </w:rPr>
        <w:t xml:space="preserve"> recibe las </w:t>
      </w:r>
      <w:hyperlink r:id="rId19" w:tooltip="Conjunto de instrucciones" w:history="1">
        <w:r w:rsidRPr="00EA19CC">
          <w:rPr>
            <w:rStyle w:val="Hipervnculo"/>
            <w:color w:val="000000" w:themeColor="text1"/>
            <w:sz w:val="20"/>
            <w:szCs w:val="20"/>
          </w:rPr>
          <w:t>instrucciones</w:t>
        </w:r>
      </w:hyperlink>
      <w:r w:rsidRPr="00EA19CC">
        <w:rPr>
          <w:color w:val="000000" w:themeColor="text1"/>
          <w:sz w:val="20"/>
          <w:szCs w:val="20"/>
        </w:rPr>
        <w:t xml:space="preserve"> y guarda los resultados. Es el área de trabajo para la mayor parte del software de un computador.</w:t>
      </w:r>
    </w:p>
    <w:p w:rsidR="004E0AF2" w:rsidRPr="00EA19CC" w:rsidRDefault="004E0AF2" w:rsidP="00EA19CC">
      <w:pPr>
        <w:rPr>
          <w:color w:val="000000" w:themeColor="text1"/>
          <w:sz w:val="20"/>
          <w:szCs w:val="20"/>
        </w:rPr>
      </w:pPr>
      <w:r w:rsidRPr="00EA19CC">
        <w:rPr>
          <w:color w:val="000000" w:themeColor="text1"/>
          <w:sz w:val="20"/>
          <w:szCs w:val="20"/>
        </w:rPr>
        <w:t xml:space="preserve">ROM: memoria de sólo lectura (normalmente conocida por su acrónimo, </w:t>
      </w:r>
      <w:r w:rsidRPr="00EA19CC">
        <w:rPr>
          <w:b/>
          <w:bCs/>
          <w:color w:val="000000" w:themeColor="text1"/>
          <w:sz w:val="20"/>
          <w:szCs w:val="20"/>
        </w:rPr>
        <w:t>R</w:t>
      </w:r>
      <w:r w:rsidRPr="00EA19CC">
        <w:rPr>
          <w:color w:val="000000" w:themeColor="text1"/>
          <w:sz w:val="20"/>
          <w:szCs w:val="20"/>
        </w:rPr>
        <w:t xml:space="preserve">ead </w:t>
      </w:r>
      <w:r w:rsidRPr="00EA19CC">
        <w:rPr>
          <w:b/>
          <w:bCs/>
          <w:color w:val="000000" w:themeColor="text1"/>
          <w:sz w:val="20"/>
          <w:szCs w:val="20"/>
        </w:rPr>
        <w:t>O</w:t>
      </w:r>
      <w:r w:rsidRPr="00EA19CC">
        <w:rPr>
          <w:color w:val="000000" w:themeColor="text1"/>
          <w:sz w:val="20"/>
          <w:szCs w:val="20"/>
        </w:rPr>
        <w:t xml:space="preserve">nly </w:t>
      </w:r>
      <w:r w:rsidRPr="00EA19CC">
        <w:rPr>
          <w:b/>
          <w:bCs/>
          <w:color w:val="000000" w:themeColor="text1"/>
          <w:sz w:val="20"/>
          <w:szCs w:val="20"/>
        </w:rPr>
        <w:t>M</w:t>
      </w:r>
      <w:r w:rsidRPr="00EA19CC">
        <w:rPr>
          <w:color w:val="000000" w:themeColor="text1"/>
          <w:sz w:val="20"/>
          <w:szCs w:val="20"/>
        </w:rPr>
        <w:t xml:space="preserve">emory) es una clase de medios de almacenamiento utilizados en los ordenadores y otros dispositivos electrónicos. Los datos almacenados en la ROM no se puede modificar </w:t>
      </w:r>
      <w:r w:rsidRPr="00EA19CC">
        <w:rPr>
          <w:i/>
          <w:iCs/>
          <w:color w:val="000000" w:themeColor="text1"/>
          <w:sz w:val="20"/>
          <w:szCs w:val="20"/>
        </w:rPr>
        <w:t>-al menos no de manera rápida o fácil-</w:t>
      </w:r>
      <w:r w:rsidRPr="00EA19CC">
        <w:rPr>
          <w:color w:val="000000" w:themeColor="text1"/>
          <w:sz w:val="20"/>
          <w:szCs w:val="20"/>
        </w:rPr>
        <w:t xml:space="preserve"> que se utiliza principalmente para contener el firmware (software que está estrechamente ligada a hardware específico, y es poco probable que requieren actualizaciones frecuentes).</w:t>
      </w:r>
    </w:p>
    <w:p w:rsidR="004E0AF2" w:rsidRPr="00EA19CC" w:rsidRDefault="004E0AF2" w:rsidP="00EA19CC">
      <w:pPr>
        <w:rPr>
          <w:color w:val="000000" w:themeColor="text1"/>
          <w:sz w:val="20"/>
          <w:szCs w:val="20"/>
        </w:rPr>
      </w:pPr>
      <w:r w:rsidRPr="00EA19CC">
        <w:rPr>
          <w:color w:val="000000" w:themeColor="text1"/>
          <w:sz w:val="20"/>
          <w:szCs w:val="20"/>
        </w:rPr>
        <w:t xml:space="preserve">MHz: se ha venido utilizando desde el nacimientos de los computadores personales, originando la guerra por los mhz, con velocidades iniciales de 4 mhz ="4.000.000 Hertzios " hasta 3.800 mhz </w:t>
      </w:r>
      <w:r w:rsidRPr="00EA19CC">
        <w:rPr>
          <w:color w:val="000000" w:themeColor="text1"/>
          <w:sz w:val="20"/>
          <w:szCs w:val="20"/>
        </w:rPr>
        <w:lastRenderedPageBreak/>
        <w:t>="3.800.000.000 Hertzios" esta velocidad fue alcanzada por el PIV 3.8 recordemos que cada hertzio es un ciclo por segundo, lo que significa que un procesador a 3.800 mhz viene realizando tres mil ocho cientos millones de operaciones por segundo que bien pueden ser suma, resta, multiplicaci</w:t>
      </w:r>
      <w:r w:rsidR="00EA19CC">
        <w:rPr>
          <w:color w:val="000000" w:themeColor="text1"/>
          <w:sz w:val="20"/>
          <w:szCs w:val="20"/>
        </w:rPr>
        <w:t>ó</w:t>
      </w:r>
      <w:r w:rsidRPr="00EA19CC">
        <w:rPr>
          <w:color w:val="000000" w:themeColor="text1"/>
          <w:sz w:val="20"/>
          <w:szCs w:val="20"/>
        </w:rPr>
        <w:t>n y divisi</w:t>
      </w:r>
      <w:r w:rsidR="00EA19CC">
        <w:rPr>
          <w:color w:val="000000" w:themeColor="text1"/>
          <w:sz w:val="20"/>
          <w:szCs w:val="20"/>
        </w:rPr>
        <w:t>ó</w:t>
      </w:r>
      <w:r w:rsidRPr="00EA19CC">
        <w:rPr>
          <w:color w:val="000000" w:themeColor="text1"/>
          <w:sz w:val="20"/>
          <w:szCs w:val="20"/>
        </w:rPr>
        <w:t xml:space="preserve">n, pero es mas </w:t>
      </w:r>
      <w:r w:rsidR="00EA19CC" w:rsidRPr="00EA19CC">
        <w:rPr>
          <w:color w:val="000000" w:themeColor="text1"/>
          <w:sz w:val="20"/>
          <w:szCs w:val="20"/>
        </w:rPr>
        <w:t>común</w:t>
      </w:r>
      <w:r w:rsidRPr="00EA19CC">
        <w:rPr>
          <w:color w:val="000000" w:themeColor="text1"/>
          <w:sz w:val="20"/>
          <w:szCs w:val="20"/>
        </w:rPr>
        <w:t xml:space="preserve"> que se mencione 3.8 ghz en vez de 3.800 mhz, debido a que 1.000 mhz es equivalente a 1 ghz, la desventaja de tanta velocidad, viene ser el calentamiento del procesador, por ejemplo un procesador a 2.66 ghz utilizando el procesador al </w:t>
      </w:r>
      <w:r w:rsidR="00EA19CC" w:rsidRPr="00EA19CC">
        <w:rPr>
          <w:color w:val="000000" w:themeColor="text1"/>
          <w:sz w:val="20"/>
          <w:szCs w:val="20"/>
        </w:rPr>
        <w:t>máximo</w:t>
      </w:r>
      <w:r w:rsidRPr="00EA19CC">
        <w:rPr>
          <w:color w:val="000000" w:themeColor="text1"/>
          <w:sz w:val="20"/>
          <w:szCs w:val="20"/>
        </w:rPr>
        <w:t xml:space="preserve">, mantiene una temperatura de 70ºC, lo que </w:t>
      </w:r>
      <w:r w:rsidR="00EA19CC" w:rsidRPr="00EA19CC">
        <w:rPr>
          <w:color w:val="000000" w:themeColor="text1"/>
          <w:sz w:val="20"/>
          <w:szCs w:val="20"/>
        </w:rPr>
        <w:t>podría</w:t>
      </w:r>
      <w:r w:rsidRPr="00EA19CC">
        <w:rPr>
          <w:color w:val="000000" w:themeColor="text1"/>
          <w:sz w:val="20"/>
          <w:szCs w:val="20"/>
        </w:rPr>
        <w:t xml:space="preserve"> </w:t>
      </w:r>
      <w:r w:rsidR="00EA19CC" w:rsidRPr="00EA19CC">
        <w:rPr>
          <w:color w:val="000000" w:themeColor="text1"/>
          <w:sz w:val="20"/>
          <w:szCs w:val="20"/>
        </w:rPr>
        <w:t>ocasionar</w:t>
      </w:r>
      <w:r w:rsidRPr="00EA19CC">
        <w:rPr>
          <w:color w:val="000000" w:themeColor="text1"/>
          <w:sz w:val="20"/>
          <w:szCs w:val="20"/>
        </w:rPr>
        <w:t xml:space="preserve"> que el componente se queme.</w:t>
      </w:r>
    </w:p>
    <w:p w:rsidR="004E0AF2" w:rsidRPr="00EA19CC" w:rsidRDefault="004E0AF2" w:rsidP="00EA19CC">
      <w:pPr>
        <w:rPr>
          <w:rFonts w:ascii="Arial" w:eastAsia="Times New Roman" w:hAnsi="Arial" w:cs="Arial"/>
          <w:color w:val="000000" w:themeColor="text1"/>
          <w:sz w:val="20"/>
          <w:szCs w:val="20"/>
          <w:lang w:eastAsia="es-ES"/>
        </w:rPr>
      </w:pPr>
      <w:r w:rsidRPr="00EA19CC">
        <w:rPr>
          <w:rFonts w:ascii="Arial" w:eastAsia="Times New Roman" w:hAnsi="Arial" w:cs="Arial"/>
          <w:color w:val="000000" w:themeColor="text1"/>
          <w:sz w:val="20"/>
          <w:szCs w:val="20"/>
          <w:lang w:eastAsia="es-ES"/>
        </w:rPr>
        <w:t>PPP</w:t>
      </w:r>
      <w:r w:rsidRPr="00EA19CC">
        <w:rPr>
          <w:rFonts w:ascii="Arial" w:eastAsia="Times New Roman" w:hAnsi="Arial" w:cs="Arial"/>
          <w:color w:val="000000" w:themeColor="text1"/>
          <w:sz w:val="20"/>
          <w:szCs w:val="20"/>
          <w:lang w:eastAsia="es-ES"/>
        </w:rPr>
        <w:br/>
        <w:t>1.</w:t>
      </w:r>
      <w:r w:rsidR="00EA19CC" w:rsidRPr="00EA19CC">
        <w:rPr>
          <w:rFonts w:ascii="Arial" w:eastAsia="Times New Roman" w:hAnsi="Arial" w:cs="Arial"/>
          <w:color w:val="000000" w:themeColor="text1"/>
          <w:sz w:val="20"/>
          <w:szCs w:val="20"/>
          <w:lang w:eastAsia="es-ES"/>
        </w:rPr>
        <w:t>- (</w:t>
      </w:r>
      <w:r w:rsidRPr="00EA19CC">
        <w:rPr>
          <w:rFonts w:ascii="Arial" w:eastAsia="Times New Roman" w:hAnsi="Arial" w:cs="Arial"/>
          <w:color w:val="000000" w:themeColor="text1"/>
          <w:sz w:val="20"/>
          <w:szCs w:val="20"/>
          <w:lang w:eastAsia="es-ES"/>
        </w:rPr>
        <w:t>Point to Point Protocol). Protocolo de punto a punto. Se utiliza para la transmisión de información entre ordenadores por vía telefónica.</w:t>
      </w:r>
    </w:p>
    <w:p w:rsidR="004E0AF2" w:rsidRPr="00EA19CC" w:rsidRDefault="004E0AF2" w:rsidP="00EA19CC">
      <w:pPr>
        <w:rPr>
          <w:rFonts w:ascii="Arial" w:eastAsia="Times New Roman" w:hAnsi="Arial" w:cs="Arial"/>
          <w:color w:val="000000" w:themeColor="text1"/>
          <w:sz w:val="20"/>
          <w:szCs w:val="20"/>
          <w:lang w:eastAsia="es-ES"/>
        </w:rPr>
      </w:pPr>
      <w:r w:rsidRPr="00EA19CC">
        <w:rPr>
          <w:rFonts w:ascii="Arial" w:eastAsia="Times New Roman" w:hAnsi="Arial" w:cs="Arial"/>
          <w:color w:val="000000" w:themeColor="text1"/>
          <w:sz w:val="20"/>
          <w:szCs w:val="20"/>
          <w:lang w:eastAsia="es-ES"/>
        </w:rPr>
        <w:t xml:space="preserve">2.- (Puntos Por Pulgada). Es la medida que se emplea en la evaluación de las impresoras. Se relaciona muy especialmente con la calidad de impresión. Cuanto mayor sea la cantidad de puntos por pulgada que imprima una impresora, más detallada será la imagen y más </w:t>
      </w:r>
      <w:r w:rsidR="00EA19CC" w:rsidRPr="00EA19CC">
        <w:rPr>
          <w:rFonts w:ascii="Arial" w:eastAsia="Times New Roman" w:hAnsi="Arial" w:cs="Arial"/>
          <w:color w:val="000000" w:themeColor="text1"/>
          <w:sz w:val="20"/>
          <w:szCs w:val="20"/>
          <w:lang w:eastAsia="es-ES"/>
        </w:rPr>
        <w:t>nítidos</w:t>
      </w:r>
      <w:r w:rsidRPr="00EA19CC">
        <w:rPr>
          <w:rFonts w:ascii="Arial" w:eastAsia="Times New Roman" w:hAnsi="Arial" w:cs="Arial"/>
          <w:color w:val="000000" w:themeColor="text1"/>
          <w:sz w:val="20"/>
          <w:szCs w:val="20"/>
          <w:lang w:eastAsia="es-ES"/>
        </w:rPr>
        <w:t xml:space="preserve"> </w:t>
      </w:r>
      <w:r w:rsidR="00EA19CC" w:rsidRPr="00EA19CC">
        <w:rPr>
          <w:rFonts w:ascii="Arial" w:eastAsia="Times New Roman" w:hAnsi="Arial" w:cs="Arial"/>
          <w:color w:val="000000" w:themeColor="text1"/>
          <w:sz w:val="20"/>
          <w:szCs w:val="20"/>
          <w:lang w:eastAsia="es-ES"/>
        </w:rPr>
        <w:t>serán</w:t>
      </w:r>
      <w:r w:rsidRPr="00EA19CC">
        <w:rPr>
          <w:rFonts w:ascii="Arial" w:eastAsia="Times New Roman" w:hAnsi="Arial" w:cs="Arial"/>
          <w:color w:val="000000" w:themeColor="text1"/>
          <w:sz w:val="20"/>
          <w:szCs w:val="20"/>
          <w:lang w:eastAsia="es-ES"/>
        </w:rPr>
        <w:t xml:space="preserve"> los bordes.</w:t>
      </w:r>
    </w:p>
    <w:p w:rsidR="004E0AF2" w:rsidRPr="00EA19CC" w:rsidRDefault="004E0AF2" w:rsidP="00EA19CC">
      <w:pPr>
        <w:rPr>
          <w:color w:val="000000" w:themeColor="text1"/>
          <w:sz w:val="20"/>
          <w:szCs w:val="20"/>
        </w:rPr>
      </w:pPr>
      <w:r w:rsidRPr="00EA19CC">
        <w:rPr>
          <w:color w:val="000000" w:themeColor="text1"/>
          <w:sz w:val="20"/>
          <w:szCs w:val="20"/>
        </w:rPr>
        <w:t>BIT</w:t>
      </w:r>
      <w:r w:rsidR="00EA19CC" w:rsidRPr="00EA19CC">
        <w:rPr>
          <w:color w:val="000000" w:themeColor="text1"/>
          <w:sz w:val="20"/>
          <w:szCs w:val="20"/>
        </w:rPr>
        <w:t>: es</w:t>
      </w:r>
      <w:r w:rsidRPr="00EA19CC">
        <w:rPr>
          <w:color w:val="000000" w:themeColor="text1"/>
          <w:sz w:val="20"/>
          <w:szCs w:val="20"/>
        </w:rPr>
        <w:t xml:space="preserve"> la unidad mínima de información empleada en </w:t>
      </w:r>
      <w:hyperlink r:id="rId20" w:tooltip="Informática" w:history="1">
        <w:r w:rsidRPr="00EA19CC">
          <w:rPr>
            <w:rStyle w:val="Hipervnculo"/>
            <w:color w:val="000000" w:themeColor="text1"/>
            <w:sz w:val="20"/>
            <w:szCs w:val="20"/>
          </w:rPr>
          <w:t>informática</w:t>
        </w:r>
      </w:hyperlink>
      <w:r w:rsidRPr="00EA19CC">
        <w:rPr>
          <w:color w:val="000000" w:themeColor="text1"/>
          <w:sz w:val="20"/>
          <w:szCs w:val="20"/>
        </w:rPr>
        <w:t xml:space="preserve">, en cualquier dispositivo digital, o en la </w:t>
      </w:r>
      <w:hyperlink r:id="rId21" w:tooltip="Teoría de la información" w:history="1">
        <w:r w:rsidRPr="00EA19CC">
          <w:rPr>
            <w:rStyle w:val="Hipervnculo"/>
            <w:color w:val="000000" w:themeColor="text1"/>
            <w:sz w:val="20"/>
            <w:szCs w:val="20"/>
          </w:rPr>
          <w:t>teoría de la información</w:t>
        </w:r>
      </w:hyperlink>
      <w:r w:rsidRPr="00EA19CC">
        <w:rPr>
          <w:color w:val="000000" w:themeColor="text1"/>
          <w:sz w:val="20"/>
          <w:szCs w:val="20"/>
        </w:rPr>
        <w:t>. Con él podemos representar dos valores cuales quiera, como verdadero o falso, abierto o cerrado, blanco o negro, norte o sur, masculino o femenino, rojo o azul, etc.</w:t>
      </w:r>
    </w:p>
    <w:p w:rsidR="004E0AF2" w:rsidRPr="00EA19CC" w:rsidRDefault="00EA19CC" w:rsidP="00EA19CC">
      <w:pPr>
        <w:rPr>
          <w:color w:val="000000" w:themeColor="text1"/>
          <w:sz w:val="20"/>
          <w:szCs w:val="20"/>
        </w:rPr>
      </w:pPr>
      <w:r w:rsidRPr="00EA19CC">
        <w:rPr>
          <w:color w:val="000000" w:themeColor="text1"/>
          <w:sz w:val="20"/>
          <w:szCs w:val="20"/>
        </w:rPr>
        <w:t>KB: un</w:t>
      </w:r>
      <w:r w:rsidR="004E0AF2" w:rsidRPr="00EA19CC">
        <w:rPr>
          <w:color w:val="000000" w:themeColor="text1"/>
          <w:sz w:val="20"/>
          <w:szCs w:val="20"/>
        </w:rPr>
        <w:t xml:space="preserve"> </w:t>
      </w:r>
      <w:r w:rsidR="004E0AF2" w:rsidRPr="00EA19CC">
        <w:rPr>
          <w:b/>
          <w:bCs/>
          <w:color w:val="000000" w:themeColor="text1"/>
          <w:sz w:val="20"/>
          <w:szCs w:val="20"/>
        </w:rPr>
        <w:t>kilobyte</w:t>
      </w:r>
      <w:r w:rsidR="004E0AF2" w:rsidRPr="00EA19CC">
        <w:rPr>
          <w:color w:val="000000" w:themeColor="text1"/>
          <w:sz w:val="20"/>
          <w:szCs w:val="20"/>
        </w:rPr>
        <w:t xml:space="preserve"> (pronunciado /</w:t>
      </w:r>
      <w:r w:rsidR="004E0AF2" w:rsidRPr="00EA19CC">
        <w:rPr>
          <w:i/>
          <w:iCs/>
          <w:color w:val="000000" w:themeColor="text1"/>
          <w:sz w:val="20"/>
          <w:szCs w:val="20"/>
        </w:rPr>
        <w:t>kilobáit</w:t>
      </w:r>
      <w:r w:rsidR="004E0AF2" w:rsidRPr="00EA19CC">
        <w:rPr>
          <w:color w:val="000000" w:themeColor="text1"/>
          <w:sz w:val="20"/>
          <w:szCs w:val="20"/>
        </w:rPr>
        <w:t xml:space="preserve">/) es una unidad de almacenamiento de información cuyo símbolo es el </w:t>
      </w:r>
      <w:r w:rsidR="004E0AF2" w:rsidRPr="00EA19CC">
        <w:rPr>
          <w:b/>
          <w:bCs/>
          <w:color w:val="000000" w:themeColor="text1"/>
          <w:sz w:val="20"/>
          <w:szCs w:val="20"/>
        </w:rPr>
        <w:t>kB</w:t>
      </w:r>
      <w:r w:rsidR="004E0AF2" w:rsidRPr="00EA19CC">
        <w:rPr>
          <w:color w:val="000000" w:themeColor="text1"/>
          <w:sz w:val="20"/>
          <w:szCs w:val="20"/>
        </w:rPr>
        <w:t xml:space="preserve"> (a veces se utiliza KB), y puede equivaler a 2</w:t>
      </w:r>
      <w:r w:rsidR="004E0AF2" w:rsidRPr="00EA19CC">
        <w:rPr>
          <w:color w:val="000000" w:themeColor="text1"/>
          <w:sz w:val="20"/>
          <w:szCs w:val="20"/>
          <w:vertAlign w:val="superscript"/>
        </w:rPr>
        <w:t>10</w:t>
      </w:r>
      <w:r w:rsidR="004E0AF2" w:rsidRPr="00EA19CC">
        <w:rPr>
          <w:color w:val="000000" w:themeColor="text1"/>
          <w:sz w:val="20"/>
          <w:szCs w:val="20"/>
        </w:rPr>
        <w:t xml:space="preserve"> </w:t>
      </w:r>
      <w:hyperlink r:id="rId22" w:tooltip="Byte" w:history="1">
        <w:r w:rsidR="004E0AF2" w:rsidRPr="00EA19CC">
          <w:rPr>
            <w:rStyle w:val="Hipervnculo"/>
            <w:color w:val="000000" w:themeColor="text1"/>
            <w:sz w:val="20"/>
            <w:szCs w:val="20"/>
          </w:rPr>
          <w:t>bytes</w:t>
        </w:r>
      </w:hyperlink>
      <w:r w:rsidR="004E0AF2" w:rsidRPr="00EA19CC">
        <w:rPr>
          <w:color w:val="000000" w:themeColor="text1"/>
          <w:sz w:val="20"/>
          <w:szCs w:val="20"/>
        </w:rPr>
        <w:t xml:space="preserve"> o a 10</w:t>
      </w:r>
      <w:r w:rsidR="004E0AF2" w:rsidRPr="00EA19CC">
        <w:rPr>
          <w:color w:val="000000" w:themeColor="text1"/>
          <w:sz w:val="20"/>
          <w:szCs w:val="20"/>
          <w:vertAlign w:val="superscript"/>
        </w:rPr>
        <w:t>3</w:t>
      </w:r>
      <w:r w:rsidR="004E0AF2" w:rsidRPr="00EA19CC">
        <w:rPr>
          <w:color w:val="000000" w:themeColor="text1"/>
          <w:sz w:val="20"/>
          <w:szCs w:val="20"/>
        </w:rPr>
        <w:t xml:space="preserve"> bytes.</w:t>
      </w:r>
    </w:p>
    <w:p w:rsidR="004E0AF2" w:rsidRPr="00EA19CC" w:rsidRDefault="004E0AF2" w:rsidP="00EA19CC">
      <w:pPr>
        <w:rPr>
          <w:color w:val="000000" w:themeColor="text1"/>
          <w:sz w:val="20"/>
          <w:szCs w:val="20"/>
        </w:rPr>
      </w:pPr>
      <w:r w:rsidRPr="00EA19CC">
        <w:rPr>
          <w:color w:val="000000" w:themeColor="text1"/>
          <w:sz w:val="20"/>
          <w:szCs w:val="20"/>
        </w:rPr>
        <w:t xml:space="preserve"> MB: es una unidad de medida de cantidad de </w:t>
      </w:r>
      <w:hyperlink r:id="rId23" w:tooltip="Datos" w:history="1">
        <w:r w:rsidRPr="00EA19CC">
          <w:rPr>
            <w:rStyle w:val="Hipervnculo"/>
            <w:color w:val="000000" w:themeColor="text1"/>
            <w:sz w:val="20"/>
            <w:szCs w:val="20"/>
          </w:rPr>
          <w:t>datos</w:t>
        </w:r>
      </w:hyperlink>
      <w:r w:rsidRPr="00EA19CC">
        <w:rPr>
          <w:color w:val="000000" w:themeColor="text1"/>
          <w:sz w:val="20"/>
          <w:szCs w:val="20"/>
        </w:rPr>
        <w:t xml:space="preserve"> informáticos. Es un múltiplo del </w:t>
      </w:r>
      <w:hyperlink r:id="rId24" w:tooltip="Octeto" w:history="1">
        <w:r w:rsidRPr="00EA19CC">
          <w:rPr>
            <w:rStyle w:val="Hipervnculo"/>
            <w:color w:val="000000" w:themeColor="text1"/>
            <w:sz w:val="20"/>
            <w:szCs w:val="20"/>
          </w:rPr>
          <w:t>octeto</w:t>
        </w:r>
      </w:hyperlink>
      <w:r w:rsidRPr="00EA19CC">
        <w:rPr>
          <w:color w:val="000000" w:themeColor="text1"/>
          <w:sz w:val="20"/>
          <w:szCs w:val="20"/>
        </w:rPr>
        <w:t>, que equivale a 10</w:t>
      </w:r>
      <w:r w:rsidRPr="00EA19CC">
        <w:rPr>
          <w:color w:val="000000" w:themeColor="text1"/>
          <w:sz w:val="20"/>
          <w:szCs w:val="20"/>
          <w:vertAlign w:val="superscript"/>
        </w:rPr>
        <w:t>6</w:t>
      </w:r>
      <w:r w:rsidRPr="00EA19CC">
        <w:rPr>
          <w:color w:val="000000" w:themeColor="text1"/>
          <w:sz w:val="20"/>
          <w:szCs w:val="20"/>
        </w:rPr>
        <w:t xml:space="preserve"> (1.000.000 octetos) o 2</w:t>
      </w:r>
      <w:r w:rsidRPr="00EA19CC">
        <w:rPr>
          <w:color w:val="000000" w:themeColor="text1"/>
          <w:sz w:val="20"/>
          <w:szCs w:val="20"/>
          <w:vertAlign w:val="superscript"/>
        </w:rPr>
        <w:t>20</w:t>
      </w:r>
      <w:r w:rsidRPr="00EA19CC">
        <w:rPr>
          <w:color w:val="000000" w:themeColor="text1"/>
          <w:sz w:val="20"/>
          <w:szCs w:val="20"/>
        </w:rPr>
        <w:t xml:space="preserve"> (1.048.576 octetos), según el contexto. Es la unidad más típica actualmente, usándose para especificar la capacidad de la </w:t>
      </w:r>
      <w:hyperlink r:id="rId25" w:tooltip="Memoria RAM" w:history="1">
        <w:r w:rsidRPr="00EA19CC">
          <w:rPr>
            <w:rStyle w:val="Hipervnculo"/>
            <w:color w:val="000000" w:themeColor="text1"/>
            <w:sz w:val="20"/>
            <w:szCs w:val="20"/>
          </w:rPr>
          <w:t>memoria RAM</w:t>
        </w:r>
      </w:hyperlink>
      <w:r w:rsidRPr="00EA19CC">
        <w:rPr>
          <w:color w:val="000000" w:themeColor="text1"/>
          <w:sz w:val="20"/>
          <w:szCs w:val="20"/>
        </w:rPr>
        <w:t xml:space="preserve">, de las memorias de </w:t>
      </w:r>
      <w:hyperlink r:id="rId26" w:tooltip="Tarjeta gráfica" w:history="1">
        <w:r w:rsidRPr="00EA19CC">
          <w:rPr>
            <w:rStyle w:val="Hipervnculo"/>
            <w:color w:val="000000" w:themeColor="text1"/>
            <w:sz w:val="20"/>
            <w:szCs w:val="20"/>
          </w:rPr>
          <w:t>tarjetas gráficas</w:t>
        </w:r>
      </w:hyperlink>
      <w:r w:rsidRPr="00EA19CC">
        <w:rPr>
          <w:color w:val="000000" w:themeColor="text1"/>
          <w:sz w:val="20"/>
          <w:szCs w:val="20"/>
        </w:rPr>
        <w:t xml:space="preserve">, de los </w:t>
      </w:r>
      <w:hyperlink r:id="rId27" w:tooltip="CD-ROM" w:history="1">
        <w:r w:rsidRPr="00EA19CC">
          <w:rPr>
            <w:rStyle w:val="Hipervnculo"/>
            <w:color w:val="000000" w:themeColor="text1"/>
            <w:sz w:val="20"/>
            <w:szCs w:val="20"/>
          </w:rPr>
          <w:t>CD-ROM</w:t>
        </w:r>
      </w:hyperlink>
      <w:r w:rsidRPr="00EA19CC">
        <w:rPr>
          <w:color w:val="000000" w:themeColor="text1"/>
          <w:sz w:val="20"/>
          <w:szCs w:val="20"/>
        </w:rPr>
        <w:t xml:space="preserve">, o el tamaño de los </w:t>
      </w:r>
      <w:hyperlink r:id="rId28" w:tooltip="Programa (computación)" w:history="1">
        <w:r w:rsidRPr="00EA19CC">
          <w:rPr>
            <w:rStyle w:val="Hipervnculo"/>
            <w:color w:val="000000" w:themeColor="text1"/>
            <w:sz w:val="20"/>
            <w:szCs w:val="20"/>
          </w:rPr>
          <w:t>programas</w:t>
        </w:r>
      </w:hyperlink>
      <w:r w:rsidRPr="00EA19CC">
        <w:rPr>
          <w:color w:val="000000" w:themeColor="text1"/>
          <w:sz w:val="20"/>
          <w:szCs w:val="20"/>
        </w:rPr>
        <w:t xml:space="preserve">, de los </w:t>
      </w:r>
      <w:hyperlink r:id="rId29" w:tooltip="Archivo (computación)" w:history="1">
        <w:r w:rsidRPr="00EA19CC">
          <w:rPr>
            <w:rStyle w:val="Hipervnculo"/>
            <w:color w:val="000000" w:themeColor="text1"/>
            <w:sz w:val="20"/>
            <w:szCs w:val="20"/>
          </w:rPr>
          <w:t>archivos</w:t>
        </w:r>
      </w:hyperlink>
      <w:r w:rsidRPr="00EA19CC">
        <w:rPr>
          <w:color w:val="000000" w:themeColor="text1"/>
          <w:sz w:val="20"/>
          <w:szCs w:val="20"/>
        </w:rPr>
        <w:t xml:space="preserve"> grandes, etc. La capacidad de almacenamiento se mide habitualmente en </w:t>
      </w:r>
      <w:hyperlink r:id="rId30" w:tooltip="Gigabyte" w:history="1">
        <w:r w:rsidRPr="00EA19CC">
          <w:rPr>
            <w:rStyle w:val="Hipervnculo"/>
            <w:color w:val="000000" w:themeColor="text1"/>
            <w:sz w:val="20"/>
            <w:szCs w:val="20"/>
          </w:rPr>
          <w:t>gigabytes</w:t>
        </w:r>
      </w:hyperlink>
      <w:r w:rsidRPr="00EA19CC">
        <w:rPr>
          <w:color w:val="000000" w:themeColor="text1"/>
          <w:sz w:val="20"/>
          <w:szCs w:val="20"/>
        </w:rPr>
        <w:t>, es decir, en miles de megabytes.</w:t>
      </w:r>
    </w:p>
    <w:p w:rsidR="004E0AF2" w:rsidRPr="00EA19CC" w:rsidRDefault="004E0AF2" w:rsidP="00EA19CC">
      <w:pPr>
        <w:rPr>
          <w:color w:val="000000" w:themeColor="text1"/>
          <w:sz w:val="20"/>
          <w:szCs w:val="20"/>
        </w:rPr>
      </w:pPr>
      <w:r w:rsidRPr="00EA19CC">
        <w:rPr>
          <w:color w:val="000000" w:themeColor="text1"/>
          <w:sz w:val="20"/>
          <w:szCs w:val="20"/>
        </w:rPr>
        <w:t xml:space="preserve">Un </w:t>
      </w:r>
      <w:r w:rsidRPr="00EA19CC">
        <w:rPr>
          <w:b/>
          <w:bCs/>
          <w:color w:val="000000" w:themeColor="text1"/>
          <w:sz w:val="20"/>
          <w:szCs w:val="20"/>
        </w:rPr>
        <w:t>gigabyte</w:t>
      </w:r>
      <w:r w:rsidRPr="00EA19CC">
        <w:rPr>
          <w:color w:val="000000" w:themeColor="text1"/>
          <w:sz w:val="20"/>
          <w:szCs w:val="20"/>
        </w:rPr>
        <w:t xml:space="preserve"> es una unidad de medida </w:t>
      </w:r>
      <w:hyperlink r:id="rId31" w:tooltip="Informática" w:history="1">
        <w:r w:rsidRPr="00EA19CC">
          <w:rPr>
            <w:rStyle w:val="Hipervnculo"/>
            <w:color w:val="000000" w:themeColor="text1"/>
            <w:sz w:val="20"/>
            <w:szCs w:val="20"/>
          </w:rPr>
          <w:t>informática</w:t>
        </w:r>
      </w:hyperlink>
      <w:r w:rsidRPr="00EA19CC">
        <w:rPr>
          <w:color w:val="000000" w:themeColor="text1"/>
          <w:sz w:val="20"/>
          <w:szCs w:val="20"/>
        </w:rPr>
        <w:t xml:space="preserve"> cuyo símbolo es el </w:t>
      </w:r>
      <w:r w:rsidRPr="00EA19CC">
        <w:rPr>
          <w:b/>
          <w:bCs/>
          <w:color w:val="000000" w:themeColor="text1"/>
          <w:sz w:val="20"/>
          <w:szCs w:val="20"/>
        </w:rPr>
        <w:t>GB</w:t>
      </w:r>
      <w:r w:rsidRPr="00EA19CC">
        <w:rPr>
          <w:color w:val="000000" w:themeColor="text1"/>
          <w:sz w:val="20"/>
          <w:szCs w:val="20"/>
        </w:rPr>
        <w:t>, y puede equivalerse a 2</w:t>
      </w:r>
      <w:r w:rsidRPr="00EA19CC">
        <w:rPr>
          <w:color w:val="000000" w:themeColor="text1"/>
          <w:sz w:val="20"/>
          <w:szCs w:val="20"/>
          <w:vertAlign w:val="superscript"/>
        </w:rPr>
        <w:t>30</w:t>
      </w:r>
      <w:r w:rsidRPr="00EA19CC">
        <w:rPr>
          <w:color w:val="000000" w:themeColor="text1"/>
          <w:sz w:val="20"/>
          <w:szCs w:val="20"/>
        </w:rPr>
        <w:t xml:space="preserve"> </w:t>
      </w:r>
      <w:hyperlink r:id="rId32" w:tooltip="Byte" w:history="1">
        <w:r w:rsidRPr="00EA19CC">
          <w:rPr>
            <w:rStyle w:val="Hipervnculo"/>
            <w:color w:val="000000" w:themeColor="text1"/>
            <w:sz w:val="20"/>
            <w:szCs w:val="20"/>
          </w:rPr>
          <w:t>bytes</w:t>
        </w:r>
      </w:hyperlink>
      <w:r w:rsidRPr="00EA19CC">
        <w:rPr>
          <w:color w:val="000000" w:themeColor="text1"/>
          <w:sz w:val="20"/>
          <w:szCs w:val="20"/>
        </w:rPr>
        <w:t xml:space="preserve"> o a 10</w:t>
      </w:r>
      <w:r w:rsidRPr="00EA19CC">
        <w:rPr>
          <w:color w:val="000000" w:themeColor="text1"/>
          <w:sz w:val="20"/>
          <w:szCs w:val="20"/>
          <w:vertAlign w:val="superscript"/>
        </w:rPr>
        <w:t>9</w:t>
      </w:r>
      <w:r w:rsidRPr="00EA19CC">
        <w:rPr>
          <w:color w:val="000000" w:themeColor="text1"/>
          <w:sz w:val="20"/>
          <w:szCs w:val="20"/>
        </w:rPr>
        <w:t xml:space="preserve"> bytes, según el uso. El uso de la base binaria no obstante tiene ventajas durante el diseño de </w:t>
      </w:r>
      <w:hyperlink r:id="rId33" w:tooltip="Hardware" w:history="1">
        <w:r w:rsidRPr="00EA19CC">
          <w:rPr>
            <w:rStyle w:val="Hipervnculo"/>
            <w:color w:val="000000" w:themeColor="text1"/>
            <w:sz w:val="20"/>
            <w:szCs w:val="20"/>
          </w:rPr>
          <w:t>hardware</w:t>
        </w:r>
      </w:hyperlink>
      <w:r w:rsidRPr="00EA19CC">
        <w:rPr>
          <w:color w:val="000000" w:themeColor="text1"/>
          <w:sz w:val="20"/>
          <w:szCs w:val="20"/>
        </w:rPr>
        <w:t xml:space="preserve"> y </w:t>
      </w:r>
      <w:hyperlink r:id="rId34" w:tooltip="Software" w:history="1">
        <w:r w:rsidRPr="00EA19CC">
          <w:rPr>
            <w:rStyle w:val="Hipervnculo"/>
            <w:color w:val="000000" w:themeColor="text1"/>
            <w:sz w:val="20"/>
            <w:szCs w:val="20"/>
          </w:rPr>
          <w:t>software</w:t>
        </w:r>
      </w:hyperlink>
      <w:r w:rsidRPr="00EA19CC">
        <w:rPr>
          <w:color w:val="000000" w:themeColor="text1"/>
          <w:sz w:val="20"/>
          <w:szCs w:val="20"/>
        </w:rPr>
        <w:t xml:space="preserve">. La </w:t>
      </w:r>
      <w:hyperlink r:id="rId35" w:tooltip="Memoria RAM" w:history="1">
        <w:r w:rsidRPr="00EA19CC">
          <w:rPr>
            <w:rStyle w:val="Hipervnculo"/>
            <w:color w:val="000000" w:themeColor="text1"/>
            <w:sz w:val="20"/>
            <w:szCs w:val="20"/>
          </w:rPr>
          <w:t>RAM</w:t>
        </w:r>
      </w:hyperlink>
      <w:r w:rsidRPr="00EA19CC">
        <w:rPr>
          <w:color w:val="000000" w:themeColor="text1"/>
          <w:sz w:val="20"/>
          <w:szCs w:val="20"/>
        </w:rPr>
        <w:t xml:space="preserve"> se mide casi siempre en potencias de </w:t>
      </w:r>
      <w:r w:rsidR="00EA19CC" w:rsidRPr="00EA19CC">
        <w:rPr>
          <w:color w:val="000000" w:themeColor="text1"/>
          <w:sz w:val="20"/>
          <w:szCs w:val="20"/>
        </w:rPr>
        <w:t>dos</w:t>
      </w:r>
    </w:p>
    <w:p w:rsidR="004E0AF2" w:rsidRPr="00EA19CC" w:rsidRDefault="00380260" w:rsidP="00EA19CC">
      <w:pPr>
        <w:rPr>
          <w:color w:val="000000" w:themeColor="text1"/>
          <w:sz w:val="20"/>
          <w:szCs w:val="20"/>
        </w:rPr>
      </w:pPr>
      <w:r w:rsidRPr="00EA19CC">
        <w:rPr>
          <w:color w:val="000000" w:themeColor="text1"/>
          <w:sz w:val="20"/>
          <w:szCs w:val="20"/>
        </w:rPr>
        <w:t>TB: u</w:t>
      </w:r>
      <w:r w:rsidR="004E0AF2" w:rsidRPr="00EA19CC">
        <w:rPr>
          <w:color w:val="000000" w:themeColor="text1"/>
          <w:sz w:val="20"/>
          <w:szCs w:val="20"/>
        </w:rPr>
        <w:t xml:space="preserve">n </w:t>
      </w:r>
      <w:r w:rsidR="004E0AF2" w:rsidRPr="00EA19CC">
        <w:rPr>
          <w:b/>
          <w:bCs/>
          <w:color w:val="000000" w:themeColor="text1"/>
          <w:sz w:val="20"/>
          <w:szCs w:val="20"/>
        </w:rPr>
        <w:t>terabyte</w:t>
      </w:r>
      <w:r w:rsidR="004E0AF2" w:rsidRPr="00EA19CC">
        <w:rPr>
          <w:color w:val="000000" w:themeColor="text1"/>
          <w:sz w:val="20"/>
          <w:szCs w:val="20"/>
        </w:rPr>
        <w:t xml:space="preserve"> es una unidad de medida de </w:t>
      </w:r>
      <w:hyperlink r:id="rId36" w:tooltip="Almacenamiento de datos (aún no redactado)" w:history="1">
        <w:r w:rsidR="004E0AF2" w:rsidRPr="00EA19CC">
          <w:rPr>
            <w:rStyle w:val="Hipervnculo"/>
            <w:color w:val="000000" w:themeColor="text1"/>
            <w:sz w:val="20"/>
            <w:szCs w:val="20"/>
          </w:rPr>
          <w:t>almacenamiento de datos</w:t>
        </w:r>
      </w:hyperlink>
      <w:r w:rsidR="004E0AF2" w:rsidRPr="00EA19CC">
        <w:rPr>
          <w:color w:val="000000" w:themeColor="text1"/>
          <w:sz w:val="20"/>
          <w:szCs w:val="20"/>
        </w:rPr>
        <w:t xml:space="preserve"> cuyo símbolo es </w:t>
      </w:r>
      <w:r w:rsidR="004E0AF2" w:rsidRPr="00EA19CC">
        <w:rPr>
          <w:b/>
          <w:bCs/>
          <w:color w:val="000000" w:themeColor="text1"/>
          <w:sz w:val="20"/>
          <w:szCs w:val="20"/>
        </w:rPr>
        <w:t>TB</w:t>
      </w:r>
      <w:r w:rsidR="004E0AF2" w:rsidRPr="00EA19CC">
        <w:rPr>
          <w:color w:val="000000" w:themeColor="text1"/>
          <w:sz w:val="20"/>
          <w:szCs w:val="20"/>
        </w:rPr>
        <w:t xml:space="preserve"> y puede equivaler a 2</w:t>
      </w:r>
      <w:r w:rsidR="004E0AF2" w:rsidRPr="00EA19CC">
        <w:rPr>
          <w:color w:val="000000" w:themeColor="text1"/>
          <w:sz w:val="20"/>
          <w:szCs w:val="20"/>
          <w:vertAlign w:val="superscript"/>
        </w:rPr>
        <w:t>40</w:t>
      </w:r>
      <w:r w:rsidR="004E0AF2" w:rsidRPr="00EA19CC">
        <w:rPr>
          <w:color w:val="000000" w:themeColor="text1"/>
          <w:sz w:val="20"/>
          <w:szCs w:val="20"/>
        </w:rPr>
        <w:t xml:space="preserve"> </w:t>
      </w:r>
      <w:hyperlink r:id="rId37" w:tooltip="Byte" w:history="1">
        <w:r w:rsidR="004E0AF2" w:rsidRPr="00EA19CC">
          <w:rPr>
            <w:rStyle w:val="Hipervnculo"/>
            <w:color w:val="000000" w:themeColor="text1"/>
            <w:sz w:val="20"/>
            <w:szCs w:val="20"/>
          </w:rPr>
          <w:t>bytes</w:t>
        </w:r>
      </w:hyperlink>
      <w:r w:rsidR="004E0AF2" w:rsidRPr="00EA19CC">
        <w:rPr>
          <w:color w:val="000000" w:themeColor="text1"/>
          <w:sz w:val="20"/>
          <w:szCs w:val="20"/>
        </w:rPr>
        <w:t xml:space="preserve"> o a 10</w:t>
      </w:r>
      <w:r w:rsidR="004E0AF2" w:rsidRPr="00EA19CC">
        <w:rPr>
          <w:color w:val="000000" w:themeColor="text1"/>
          <w:sz w:val="20"/>
          <w:szCs w:val="20"/>
          <w:vertAlign w:val="superscript"/>
        </w:rPr>
        <w:t>12</w:t>
      </w:r>
      <w:r w:rsidR="004E0AF2" w:rsidRPr="00EA19CC">
        <w:rPr>
          <w:color w:val="000000" w:themeColor="text1"/>
          <w:sz w:val="20"/>
          <w:szCs w:val="20"/>
        </w:rPr>
        <w:t xml:space="preserve"> bytes.</w:t>
      </w:r>
    </w:p>
    <w:p w:rsidR="004E0AF2" w:rsidRPr="00EA19CC" w:rsidRDefault="00380260" w:rsidP="00EA19CC">
      <w:pPr>
        <w:rPr>
          <w:color w:val="000000" w:themeColor="text1"/>
          <w:sz w:val="20"/>
          <w:szCs w:val="20"/>
        </w:rPr>
      </w:pPr>
      <w:r w:rsidRPr="00EA19CC">
        <w:rPr>
          <w:color w:val="000000" w:themeColor="text1"/>
          <w:sz w:val="20"/>
          <w:szCs w:val="20"/>
        </w:rPr>
        <w:t xml:space="preserve">ASCII: el código </w:t>
      </w:r>
      <w:r w:rsidRPr="00EA19CC">
        <w:rPr>
          <w:b/>
          <w:bCs/>
          <w:color w:val="000000" w:themeColor="text1"/>
          <w:sz w:val="20"/>
          <w:szCs w:val="20"/>
        </w:rPr>
        <w:t>ASCII</w:t>
      </w:r>
      <w:r w:rsidRPr="00EA19CC">
        <w:rPr>
          <w:color w:val="000000" w:themeColor="text1"/>
          <w:sz w:val="20"/>
          <w:szCs w:val="20"/>
        </w:rPr>
        <w:t xml:space="preserve"> (</w:t>
      </w:r>
      <w:hyperlink r:id="rId38" w:tooltip="Acrónimo" w:history="1">
        <w:r w:rsidRPr="00EA19CC">
          <w:rPr>
            <w:rStyle w:val="Hipervnculo"/>
            <w:color w:val="000000" w:themeColor="text1"/>
            <w:sz w:val="20"/>
            <w:szCs w:val="20"/>
          </w:rPr>
          <w:t>acrónimo</w:t>
        </w:r>
      </w:hyperlink>
      <w:r w:rsidRPr="00EA19CC">
        <w:rPr>
          <w:color w:val="000000" w:themeColor="text1"/>
          <w:sz w:val="20"/>
          <w:szCs w:val="20"/>
        </w:rPr>
        <w:t xml:space="preserve"> </w:t>
      </w:r>
      <w:hyperlink r:id="rId39" w:tooltip="Idioma inglés" w:history="1">
        <w:r w:rsidRPr="00EA19CC">
          <w:rPr>
            <w:rStyle w:val="Hipervnculo"/>
            <w:color w:val="000000" w:themeColor="text1"/>
            <w:sz w:val="20"/>
            <w:szCs w:val="20"/>
          </w:rPr>
          <w:t>inglés</w:t>
        </w:r>
      </w:hyperlink>
      <w:r w:rsidRPr="00EA19CC">
        <w:rPr>
          <w:color w:val="000000" w:themeColor="text1"/>
          <w:sz w:val="20"/>
          <w:szCs w:val="20"/>
        </w:rPr>
        <w:t xml:space="preserve"> de </w:t>
      </w:r>
      <w:r w:rsidRPr="00EA19CC">
        <w:rPr>
          <w:b/>
          <w:bCs/>
          <w:color w:val="000000" w:themeColor="text1"/>
          <w:sz w:val="20"/>
          <w:szCs w:val="20"/>
        </w:rPr>
        <w:t>A</w:t>
      </w:r>
      <w:r w:rsidRPr="00EA19CC">
        <w:rPr>
          <w:color w:val="000000" w:themeColor="text1"/>
          <w:sz w:val="20"/>
          <w:szCs w:val="20"/>
        </w:rPr>
        <w:t xml:space="preserve">merican </w:t>
      </w:r>
      <w:r w:rsidRPr="00EA19CC">
        <w:rPr>
          <w:b/>
          <w:bCs/>
          <w:color w:val="000000" w:themeColor="text1"/>
          <w:sz w:val="20"/>
          <w:szCs w:val="20"/>
        </w:rPr>
        <w:t>S</w:t>
      </w:r>
      <w:r w:rsidRPr="00EA19CC">
        <w:rPr>
          <w:color w:val="000000" w:themeColor="text1"/>
          <w:sz w:val="20"/>
          <w:szCs w:val="20"/>
        </w:rPr>
        <w:t xml:space="preserve">tandard </w:t>
      </w:r>
      <w:r w:rsidRPr="00EA19CC">
        <w:rPr>
          <w:b/>
          <w:bCs/>
          <w:color w:val="000000" w:themeColor="text1"/>
          <w:sz w:val="20"/>
          <w:szCs w:val="20"/>
        </w:rPr>
        <w:t>C</w:t>
      </w:r>
      <w:r w:rsidRPr="00EA19CC">
        <w:rPr>
          <w:color w:val="000000" w:themeColor="text1"/>
          <w:sz w:val="20"/>
          <w:szCs w:val="20"/>
        </w:rPr>
        <w:t xml:space="preserve">ode for </w:t>
      </w:r>
      <w:r w:rsidRPr="00EA19CC">
        <w:rPr>
          <w:b/>
          <w:bCs/>
          <w:color w:val="000000" w:themeColor="text1"/>
          <w:sz w:val="20"/>
          <w:szCs w:val="20"/>
        </w:rPr>
        <w:t>I</w:t>
      </w:r>
      <w:r w:rsidRPr="00EA19CC">
        <w:rPr>
          <w:color w:val="000000" w:themeColor="text1"/>
          <w:sz w:val="20"/>
          <w:szCs w:val="20"/>
        </w:rPr>
        <w:t xml:space="preserve">nformation </w:t>
      </w:r>
      <w:r w:rsidRPr="00EA19CC">
        <w:rPr>
          <w:b/>
          <w:bCs/>
          <w:color w:val="000000" w:themeColor="text1"/>
          <w:sz w:val="20"/>
          <w:szCs w:val="20"/>
        </w:rPr>
        <w:t>I</w:t>
      </w:r>
      <w:r w:rsidRPr="00EA19CC">
        <w:rPr>
          <w:color w:val="000000" w:themeColor="text1"/>
          <w:sz w:val="20"/>
          <w:szCs w:val="20"/>
        </w:rPr>
        <w:t>nterchange — (</w:t>
      </w:r>
      <w:r w:rsidRPr="00EA19CC">
        <w:rPr>
          <w:i/>
          <w:iCs/>
          <w:color w:val="000000" w:themeColor="text1"/>
          <w:sz w:val="20"/>
          <w:szCs w:val="20"/>
        </w:rPr>
        <w:t>Código Estadounidense Estándar para el Intercambio de Información</w:t>
      </w:r>
      <w:r w:rsidRPr="00EA19CC">
        <w:rPr>
          <w:color w:val="000000" w:themeColor="text1"/>
          <w:sz w:val="20"/>
          <w:szCs w:val="20"/>
        </w:rPr>
        <w:t xml:space="preserve">), pronunciado generalmente </w:t>
      </w:r>
      <w:r w:rsidRPr="00EA19CC">
        <w:rPr>
          <w:rStyle w:val="ipa"/>
          <w:rFonts w:ascii="Arial Unicode MS" w:eastAsia="Arial Unicode MS" w:hAnsi="Arial Unicode MS" w:cs="Arial Unicode MS" w:hint="eastAsia"/>
          <w:color w:val="000000" w:themeColor="text1"/>
          <w:sz w:val="20"/>
          <w:szCs w:val="20"/>
        </w:rPr>
        <w:t>[áski]</w:t>
      </w:r>
      <w:r w:rsidRPr="00EA19CC">
        <w:rPr>
          <w:color w:val="000000" w:themeColor="text1"/>
          <w:sz w:val="20"/>
          <w:szCs w:val="20"/>
        </w:rPr>
        <w:t xml:space="preserve">, es un </w:t>
      </w:r>
      <w:hyperlink r:id="rId40" w:tooltip="Codificación de caracteres" w:history="1">
        <w:r w:rsidRPr="00EA19CC">
          <w:rPr>
            <w:rStyle w:val="Hipervnculo"/>
            <w:color w:val="000000" w:themeColor="text1"/>
            <w:sz w:val="20"/>
            <w:szCs w:val="20"/>
          </w:rPr>
          <w:t>código de caracteres</w:t>
        </w:r>
      </w:hyperlink>
      <w:r w:rsidRPr="00EA19CC">
        <w:rPr>
          <w:color w:val="000000" w:themeColor="text1"/>
          <w:sz w:val="20"/>
          <w:szCs w:val="20"/>
        </w:rPr>
        <w:t xml:space="preserve"> basado en el </w:t>
      </w:r>
      <w:hyperlink r:id="rId41" w:tooltip="Alfabeto latino" w:history="1">
        <w:r w:rsidRPr="00EA19CC">
          <w:rPr>
            <w:rStyle w:val="Hipervnculo"/>
            <w:color w:val="000000" w:themeColor="text1"/>
            <w:sz w:val="20"/>
            <w:szCs w:val="20"/>
          </w:rPr>
          <w:t>alfabeto latino</w:t>
        </w:r>
      </w:hyperlink>
      <w:r w:rsidRPr="00EA19CC">
        <w:rPr>
          <w:color w:val="000000" w:themeColor="text1"/>
          <w:sz w:val="20"/>
          <w:szCs w:val="20"/>
        </w:rPr>
        <w:t xml:space="preserve"> tal como se usa en inglés moderno y en otras lenguas occidentales.</w:t>
      </w:r>
    </w:p>
    <w:p w:rsidR="00380260" w:rsidRPr="00EA19CC" w:rsidRDefault="0009510D" w:rsidP="00EA19CC">
      <w:pPr>
        <w:rPr>
          <w:color w:val="000000" w:themeColor="text1"/>
          <w:sz w:val="20"/>
          <w:szCs w:val="20"/>
        </w:rPr>
      </w:pPr>
      <w:r w:rsidRPr="00EA19CC">
        <w:rPr>
          <w:color w:val="000000" w:themeColor="text1"/>
          <w:sz w:val="20"/>
          <w:szCs w:val="20"/>
        </w:rPr>
        <w:t xml:space="preserve">COMPATIBILIDAD: </w:t>
      </w:r>
      <w:r w:rsidR="00380260" w:rsidRPr="00EA19CC">
        <w:rPr>
          <w:color w:val="000000" w:themeColor="text1"/>
          <w:sz w:val="20"/>
          <w:szCs w:val="20"/>
        </w:rPr>
        <w:t xml:space="preserve">La </w:t>
      </w:r>
      <w:r w:rsidR="00380260" w:rsidRPr="00EA19CC">
        <w:rPr>
          <w:b/>
          <w:bCs/>
          <w:color w:val="000000" w:themeColor="text1"/>
          <w:sz w:val="20"/>
          <w:szCs w:val="20"/>
        </w:rPr>
        <w:t>compatibilidad</w:t>
      </w:r>
      <w:r w:rsidR="00380260" w:rsidRPr="00EA19CC">
        <w:rPr>
          <w:color w:val="000000" w:themeColor="text1"/>
          <w:sz w:val="20"/>
          <w:szCs w:val="20"/>
        </w:rPr>
        <w:t xml:space="preserve"> es la </w:t>
      </w:r>
      <w:hyperlink r:id="rId42" w:tooltip="Condición" w:history="1">
        <w:r w:rsidR="00380260" w:rsidRPr="00EA19CC">
          <w:rPr>
            <w:rStyle w:val="Hipervnculo"/>
            <w:color w:val="000000" w:themeColor="text1"/>
            <w:sz w:val="20"/>
            <w:szCs w:val="20"/>
          </w:rPr>
          <w:t>condición</w:t>
        </w:r>
      </w:hyperlink>
      <w:r w:rsidR="00380260" w:rsidRPr="00EA19CC">
        <w:rPr>
          <w:color w:val="000000" w:themeColor="text1"/>
          <w:sz w:val="20"/>
          <w:szCs w:val="20"/>
        </w:rPr>
        <w:t xml:space="preserve"> que hace que un </w:t>
      </w:r>
      <w:hyperlink r:id="rId43" w:tooltip="Programa (computación)" w:history="1">
        <w:r w:rsidR="00380260" w:rsidRPr="00EA19CC">
          <w:rPr>
            <w:rStyle w:val="Hipervnculo"/>
            <w:color w:val="000000" w:themeColor="text1"/>
            <w:sz w:val="20"/>
            <w:szCs w:val="20"/>
          </w:rPr>
          <w:t>programa</w:t>
        </w:r>
      </w:hyperlink>
      <w:r w:rsidR="00380260" w:rsidRPr="00EA19CC">
        <w:rPr>
          <w:color w:val="000000" w:themeColor="text1"/>
          <w:sz w:val="20"/>
          <w:szCs w:val="20"/>
        </w:rPr>
        <w:t xml:space="preserve"> y un sistema, arquitectura o </w:t>
      </w:r>
      <w:hyperlink r:id="rId44" w:tooltip="Aplicación" w:history="1">
        <w:r w:rsidR="00380260" w:rsidRPr="00EA19CC">
          <w:rPr>
            <w:rStyle w:val="Hipervnculo"/>
            <w:color w:val="000000" w:themeColor="text1"/>
            <w:sz w:val="20"/>
            <w:szCs w:val="20"/>
          </w:rPr>
          <w:t>aplicación</w:t>
        </w:r>
      </w:hyperlink>
      <w:r w:rsidR="00380260" w:rsidRPr="00EA19CC">
        <w:rPr>
          <w:color w:val="000000" w:themeColor="text1"/>
          <w:sz w:val="20"/>
          <w:szCs w:val="20"/>
        </w:rPr>
        <w:t xml:space="preserve"> logren comprenderse correctamente tanto directamente o indirectamente (mediante un </w:t>
      </w:r>
      <w:hyperlink r:id="rId45" w:tooltip="Algoritmo" w:history="1">
        <w:r w:rsidR="00380260" w:rsidRPr="00EA19CC">
          <w:rPr>
            <w:rStyle w:val="Hipervnculo"/>
            <w:color w:val="000000" w:themeColor="text1"/>
            <w:sz w:val="20"/>
            <w:szCs w:val="20"/>
          </w:rPr>
          <w:t>algoritmo</w:t>
        </w:r>
      </w:hyperlink>
      <w:r w:rsidR="00380260" w:rsidRPr="00EA19CC">
        <w:rPr>
          <w:color w:val="000000" w:themeColor="text1"/>
          <w:sz w:val="20"/>
          <w:szCs w:val="20"/>
        </w:rPr>
        <w:t xml:space="preserve">), a este algoritmo que hace que un programa logre ser comprendido por un sistema, arquitectura o aplicación se lo denomina </w:t>
      </w:r>
      <w:hyperlink r:id="rId46" w:tooltip="Emulador" w:history="1">
        <w:r w:rsidR="00380260" w:rsidRPr="00EA19CC">
          <w:rPr>
            <w:rStyle w:val="Hipervnculo"/>
            <w:color w:val="000000" w:themeColor="text1"/>
            <w:sz w:val="20"/>
            <w:szCs w:val="20"/>
          </w:rPr>
          <w:t>emulador</w:t>
        </w:r>
      </w:hyperlink>
      <w:r w:rsidR="00380260" w:rsidRPr="00EA19CC">
        <w:rPr>
          <w:color w:val="000000" w:themeColor="text1"/>
          <w:sz w:val="20"/>
          <w:szCs w:val="20"/>
        </w:rPr>
        <w:t xml:space="preserve"> por el hecho de que es un </w:t>
      </w:r>
      <w:hyperlink r:id="rId47" w:tooltip="Intérprete" w:history="1">
        <w:r w:rsidR="00380260" w:rsidRPr="00EA19CC">
          <w:rPr>
            <w:rStyle w:val="Hipervnculo"/>
            <w:color w:val="000000" w:themeColor="text1"/>
            <w:sz w:val="20"/>
            <w:szCs w:val="20"/>
          </w:rPr>
          <w:t>intérprete</w:t>
        </w:r>
      </w:hyperlink>
      <w:r w:rsidR="00380260" w:rsidRPr="00EA19CC">
        <w:rPr>
          <w:color w:val="000000" w:themeColor="text1"/>
          <w:sz w:val="20"/>
          <w:szCs w:val="20"/>
        </w:rPr>
        <w:t xml:space="preserve"> entre el programa y el sistema, arquitectura o aplicación.</w:t>
      </w:r>
    </w:p>
    <w:p w:rsidR="0009510D" w:rsidRPr="00EA19CC" w:rsidRDefault="0009510D" w:rsidP="00EA19CC">
      <w:pPr>
        <w:rPr>
          <w:color w:val="000000" w:themeColor="text1"/>
          <w:sz w:val="20"/>
          <w:szCs w:val="20"/>
        </w:rPr>
      </w:pPr>
      <w:r w:rsidRPr="00EA19CC">
        <w:rPr>
          <w:color w:val="000000" w:themeColor="text1"/>
          <w:sz w:val="20"/>
          <w:szCs w:val="20"/>
        </w:rPr>
        <w:t xml:space="preserve">OCR: El </w:t>
      </w:r>
      <w:hyperlink r:id="rId48" w:tooltip="Software" w:history="1">
        <w:r w:rsidRPr="00EA19CC">
          <w:rPr>
            <w:rStyle w:val="Hipervnculo"/>
            <w:color w:val="000000" w:themeColor="text1"/>
            <w:sz w:val="20"/>
            <w:szCs w:val="20"/>
          </w:rPr>
          <w:t>software</w:t>
        </w:r>
      </w:hyperlink>
      <w:r w:rsidRPr="00EA19CC">
        <w:rPr>
          <w:color w:val="000000" w:themeColor="text1"/>
          <w:sz w:val="20"/>
          <w:szCs w:val="20"/>
        </w:rPr>
        <w:t xml:space="preserve"> de </w:t>
      </w:r>
      <w:r w:rsidRPr="00EA19CC">
        <w:rPr>
          <w:b/>
          <w:bCs/>
          <w:color w:val="000000" w:themeColor="text1"/>
          <w:sz w:val="20"/>
          <w:szCs w:val="20"/>
        </w:rPr>
        <w:t xml:space="preserve">reconocimiento óptico de </w:t>
      </w:r>
      <w:hyperlink r:id="rId49" w:tooltip="Carácter" w:history="1">
        <w:r w:rsidRPr="00EA19CC">
          <w:rPr>
            <w:rStyle w:val="Hipervnculo"/>
            <w:b/>
            <w:bCs/>
            <w:color w:val="000000" w:themeColor="text1"/>
            <w:sz w:val="20"/>
            <w:szCs w:val="20"/>
          </w:rPr>
          <w:t>caracteres</w:t>
        </w:r>
      </w:hyperlink>
      <w:r w:rsidRPr="00EA19CC">
        <w:rPr>
          <w:color w:val="000000" w:themeColor="text1"/>
          <w:sz w:val="20"/>
          <w:szCs w:val="20"/>
        </w:rPr>
        <w:t xml:space="preserve">, abreviado habitualmente como </w:t>
      </w:r>
      <w:r w:rsidRPr="00EA19CC">
        <w:rPr>
          <w:b/>
          <w:bCs/>
          <w:color w:val="000000" w:themeColor="text1"/>
          <w:sz w:val="20"/>
          <w:szCs w:val="20"/>
        </w:rPr>
        <w:t>OCR</w:t>
      </w:r>
      <w:r w:rsidRPr="00EA19CC">
        <w:rPr>
          <w:color w:val="000000" w:themeColor="text1"/>
          <w:sz w:val="20"/>
          <w:szCs w:val="20"/>
        </w:rPr>
        <w:t xml:space="preserve"> (</w:t>
      </w:r>
      <w:r w:rsidRPr="00EA19CC">
        <w:rPr>
          <w:i/>
          <w:iCs/>
          <w:color w:val="000000" w:themeColor="text1"/>
          <w:sz w:val="20"/>
          <w:szCs w:val="20"/>
        </w:rPr>
        <w:t>Optical character recognition</w:t>
      </w:r>
      <w:r w:rsidRPr="00EA19CC">
        <w:rPr>
          <w:color w:val="000000" w:themeColor="text1"/>
          <w:sz w:val="20"/>
          <w:szCs w:val="20"/>
        </w:rPr>
        <w:t>), extrae de una imagen los caracteres que componen un texto para almacenarlos en un formato con el cual puedan interactuar programas de edición de texto.</w:t>
      </w:r>
    </w:p>
    <w:p w:rsidR="00005225" w:rsidRPr="00EA19CC" w:rsidRDefault="00005225" w:rsidP="00EA19CC">
      <w:pPr>
        <w:rPr>
          <w:color w:val="000000" w:themeColor="text1"/>
          <w:sz w:val="20"/>
          <w:szCs w:val="20"/>
        </w:rPr>
      </w:pPr>
      <w:r w:rsidRPr="00EA19CC">
        <w:rPr>
          <w:color w:val="000000" w:themeColor="text1"/>
          <w:sz w:val="20"/>
          <w:szCs w:val="20"/>
        </w:rPr>
        <w:lastRenderedPageBreak/>
        <w:t xml:space="preserve">OMR: Optical Mark Recognition (also called Optical Mark Reading and OMR) es el proceso donde captura datos marcados por humanos de documentos como exámenes, como un scanner.  </w:t>
      </w:r>
    </w:p>
    <w:p w:rsidR="0009510D" w:rsidRPr="00EA19CC" w:rsidRDefault="0009510D" w:rsidP="00EA19CC">
      <w:pPr>
        <w:rPr>
          <w:color w:val="000000" w:themeColor="text1"/>
          <w:sz w:val="20"/>
          <w:szCs w:val="20"/>
        </w:rPr>
      </w:pPr>
    </w:p>
    <w:p w:rsidR="0009510D" w:rsidRPr="00EA19CC" w:rsidRDefault="0009510D" w:rsidP="00EA19CC">
      <w:pPr>
        <w:rPr>
          <w:color w:val="000000" w:themeColor="text1"/>
          <w:sz w:val="20"/>
          <w:szCs w:val="20"/>
        </w:rPr>
      </w:pPr>
      <w:r w:rsidRPr="00EA19CC">
        <w:rPr>
          <w:color w:val="000000" w:themeColor="text1"/>
          <w:sz w:val="20"/>
          <w:szCs w:val="20"/>
        </w:rPr>
        <w:t xml:space="preserve">CÓDIGO DE BARRAS: El </w:t>
      </w:r>
      <w:r w:rsidRPr="00EA19CC">
        <w:rPr>
          <w:b/>
          <w:bCs/>
          <w:color w:val="000000" w:themeColor="text1"/>
          <w:sz w:val="20"/>
          <w:szCs w:val="20"/>
        </w:rPr>
        <w:t>código de barras</w:t>
      </w:r>
      <w:r w:rsidRPr="00EA19CC">
        <w:rPr>
          <w:color w:val="000000" w:themeColor="text1"/>
          <w:sz w:val="20"/>
          <w:szCs w:val="20"/>
        </w:rPr>
        <w:t xml:space="preserve"> es un </w:t>
      </w:r>
      <w:hyperlink r:id="rId50" w:tooltip="Código" w:history="1">
        <w:r w:rsidRPr="00EA19CC">
          <w:rPr>
            <w:rStyle w:val="Hipervnculo"/>
            <w:color w:val="000000" w:themeColor="text1"/>
            <w:sz w:val="20"/>
            <w:szCs w:val="20"/>
          </w:rPr>
          <w:t>código</w:t>
        </w:r>
      </w:hyperlink>
      <w:r w:rsidRPr="00EA19CC">
        <w:rPr>
          <w:color w:val="000000" w:themeColor="text1"/>
          <w:sz w:val="20"/>
          <w:szCs w:val="20"/>
        </w:rPr>
        <w:t xml:space="preserve"> basado en la representación mediante un conjunto de líneas paralelas verticales de distinto grosor y espaciado que en su conjunto contienen una determinada información. De este modo, el código de barras permite reconocer rápidamente un artículo en un punto de la </w:t>
      </w:r>
      <w:hyperlink r:id="rId51" w:tooltip="Cadena logística (aún no redactado)" w:history="1">
        <w:r w:rsidRPr="00EA19CC">
          <w:rPr>
            <w:rStyle w:val="Hipervnculo"/>
            <w:color w:val="000000" w:themeColor="text1"/>
            <w:sz w:val="20"/>
            <w:szCs w:val="20"/>
          </w:rPr>
          <w:t>cadena logística</w:t>
        </w:r>
      </w:hyperlink>
      <w:r w:rsidRPr="00EA19CC">
        <w:rPr>
          <w:color w:val="000000" w:themeColor="text1"/>
          <w:sz w:val="20"/>
          <w:szCs w:val="20"/>
        </w:rPr>
        <w:t xml:space="preserve"> y así poder realizar </w:t>
      </w:r>
      <w:hyperlink r:id="rId52" w:tooltip="Inventario" w:history="1">
        <w:r w:rsidRPr="00EA19CC">
          <w:rPr>
            <w:rStyle w:val="Hipervnculo"/>
            <w:color w:val="000000" w:themeColor="text1"/>
            <w:sz w:val="20"/>
            <w:szCs w:val="20"/>
          </w:rPr>
          <w:t>inventario</w:t>
        </w:r>
      </w:hyperlink>
      <w:r w:rsidRPr="00EA19CC">
        <w:rPr>
          <w:color w:val="000000" w:themeColor="text1"/>
          <w:sz w:val="20"/>
          <w:szCs w:val="20"/>
        </w:rPr>
        <w:t xml:space="preserve"> o consultar sus características asociadas.</w:t>
      </w:r>
    </w:p>
    <w:p w:rsidR="0009510D" w:rsidRPr="00EA19CC" w:rsidRDefault="0009510D" w:rsidP="00EA19CC">
      <w:pPr>
        <w:rPr>
          <w:color w:val="000000" w:themeColor="text1"/>
          <w:sz w:val="20"/>
          <w:szCs w:val="20"/>
        </w:rPr>
      </w:pPr>
      <w:r w:rsidRPr="00EA19CC">
        <w:rPr>
          <w:color w:val="000000" w:themeColor="text1"/>
          <w:sz w:val="20"/>
          <w:szCs w:val="20"/>
        </w:rPr>
        <w:t>BAUDIO: El baudio es la unidad informática que se utiliza para cuantificar el número de cambios de estado (o eventos de señalización) que se producen cada segundo durante la transferencia de datos.</w:t>
      </w:r>
    </w:p>
    <w:p w:rsidR="0009510D" w:rsidRPr="00EA19CC" w:rsidRDefault="0009510D" w:rsidP="00EA19CC">
      <w:pPr>
        <w:rPr>
          <w:color w:val="000000" w:themeColor="text1"/>
          <w:sz w:val="20"/>
          <w:szCs w:val="20"/>
        </w:rPr>
      </w:pPr>
      <w:r w:rsidRPr="00EA19CC">
        <w:rPr>
          <w:color w:val="000000" w:themeColor="text1"/>
          <w:sz w:val="20"/>
          <w:szCs w:val="20"/>
        </w:rPr>
        <w:t xml:space="preserve">VERIFICACIÓN: En el sentido más general, la </w:t>
      </w:r>
      <w:r w:rsidRPr="00EA19CC">
        <w:rPr>
          <w:b/>
          <w:bCs/>
          <w:color w:val="000000" w:themeColor="text1"/>
          <w:sz w:val="20"/>
          <w:szCs w:val="20"/>
        </w:rPr>
        <w:t>verificación</w:t>
      </w:r>
      <w:r w:rsidRPr="00EA19CC">
        <w:rPr>
          <w:color w:val="000000" w:themeColor="text1"/>
          <w:sz w:val="20"/>
          <w:szCs w:val="20"/>
        </w:rPr>
        <w:t xml:space="preserve"> es el establecimiento de la veracidad de algo. Este término se utiliza especialmente en las </w:t>
      </w:r>
      <w:hyperlink r:id="rId53" w:tooltip="Ciencia" w:history="1">
        <w:r w:rsidRPr="00EA19CC">
          <w:rPr>
            <w:rStyle w:val="Hipervnculo"/>
            <w:color w:val="000000" w:themeColor="text1"/>
            <w:sz w:val="20"/>
            <w:szCs w:val="20"/>
          </w:rPr>
          <w:t>ciencias</w:t>
        </w:r>
      </w:hyperlink>
      <w:r w:rsidRPr="00EA19CC">
        <w:rPr>
          <w:color w:val="000000" w:themeColor="text1"/>
          <w:sz w:val="20"/>
          <w:szCs w:val="20"/>
        </w:rPr>
        <w:t xml:space="preserve">, </w:t>
      </w:r>
      <w:hyperlink r:id="rId54" w:tooltip="Ingeniería" w:history="1">
        <w:r w:rsidRPr="00EA19CC">
          <w:rPr>
            <w:rStyle w:val="Hipervnculo"/>
            <w:color w:val="000000" w:themeColor="text1"/>
            <w:sz w:val="20"/>
            <w:szCs w:val="20"/>
          </w:rPr>
          <w:t>ingeniería</w:t>
        </w:r>
      </w:hyperlink>
      <w:r w:rsidRPr="00EA19CC">
        <w:rPr>
          <w:color w:val="000000" w:themeColor="text1"/>
          <w:sz w:val="20"/>
          <w:szCs w:val="20"/>
        </w:rPr>
        <w:t xml:space="preserve"> y </w:t>
      </w:r>
      <w:hyperlink r:id="rId55" w:tooltip="Derecho" w:history="1">
        <w:r w:rsidRPr="00EA19CC">
          <w:rPr>
            <w:rStyle w:val="Hipervnculo"/>
            <w:color w:val="000000" w:themeColor="text1"/>
            <w:sz w:val="20"/>
            <w:szCs w:val="20"/>
          </w:rPr>
          <w:t>derecho</w:t>
        </w:r>
      </w:hyperlink>
      <w:r w:rsidRPr="00EA19CC">
        <w:rPr>
          <w:color w:val="000000" w:themeColor="text1"/>
          <w:sz w:val="20"/>
          <w:szCs w:val="20"/>
        </w:rPr>
        <w:t>.</w:t>
      </w:r>
    </w:p>
    <w:p w:rsidR="0009510D" w:rsidRPr="00EA19CC" w:rsidRDefault="0009510D" w:rsidP="00EA19CC">
      <w:pPr>
        <w:rPr>
          <w:color w:val="000000" w:themeColor="text1"/>
          <w:sz w:val="20"/>
          <w:szCs w:val="20"/>
        </w:rPr>
      </w:pPr>
      <w:r w:rsidRPr="00EA19CC">
        <w:rPr>
          <w:color w:val="000000" w:themeColor="text1"/>
          <w:sz w:val="20"/>
          <w:szCs w:val="20"/>
        </w:rPr>
        <w:t>VALIDACIÓN:</w:t>
      </w:r>
      <w:r w:rsidR="00005225" w:rsidRPr="00EA19CC">
        <w:rPr>
          <w:color w:val="000000" w:themeColor="text1"/>
          <w:sz w:val="20"/>
          <w:szCs w:val="20"/>
        </w:rPr>
        <w:t xml:space="preserve"> Es la validez, fuerza o firmeza de algo.</w:t>
      </w:r>
    </w:p>
    <w:p w:rsidR="0009510D" w:rsidRPr="00EA19CC" w:rsidRDefault="0009510D" w:rsidP="00EA19CC">
      <w:pPr>
        <w:rPr>
          <w:color w:val="000000" w:themeColor="text1"/>
          <w:sz w:val="20"/>
          <w:szCs w:val="20"/>
        </w:rPr>
      </w:pPr>
      <w:r w:rsidRPr="00EA19CC">
        <w:rPr>
          <w:color w:val="000000" w:themeColor="text1"/>
          <w:sz w:val="20"/>
          <w:szCs w:val="20"/>
        </w:rPr>
        <w:t xml:space="preserve">ENCRIPTADO: La encriptación es el proceso para volver ilegible información considera importante. La información una vez encriptada sólo puede leerse aplicándole una </w:t>
      </w:r>
      <w:r w:rsidR="00EA19CC" w:rsidRPr="00EA19CC">
        <w:rPr>
          <w:color w:val="000000" w:themeColor="text1"/>
          <w:sz w:val="20"/>
          <w:szCs w:val="20"/>
        </w:rPr>
        <w:t>clave. Se</w:t>
      </w:r>
      <w:r w:rsidRPr="00EA19CC">
        <w:rPr>
          <w:color w:val="000000" w:themeColor="text1"/>
          <w:sz w:val="20"/>
          <w:szCs w:val="20"/>
        </w:rPr>
        <w:t xml:space="preserve"> trata de una medida de seguridad que es usada para almacenar o transferir información delicada que no debería ser accesible a terceros. Pueden ser </w:t>
      </w:r>
      <w:hyperlink r:id="rId56" w:history="1">
        <w:r w:rsidRPr="00EA19CC">
          <w:rPr>
            <w:rStyle w:val="Hipervnculo"/>
            <w:color w:val="000000" w:themeColor="text1"/>
            <w:sz w:val="20"/>
            <w:szCs w:val="20"/>
          </w:rPr>
          <w:t>contraseñas</w:t>
        </w:r>
      </w:hyperlink>
      <w:r w:rsidRPr="00EA19CC">
        <w:rPr>
          <w:color w:val="000000" w:themeColor="text1"/>
          <w:sz w:val="20"/>
          <w:szCs w:val="20"/>
        </w:rPr>
        <w:t>, nros. de tarjetas de crédito, conversaciones privadas, etc.</w:t>
      </w:r>
      <w:r w:rsidRPr="00EA19CC">
        <w:rPr>
          <w:color w:val="000000" w:themeColor="text1"/>
          <w:sz w:val="20"/>
          <w:szCs w:val="20"/>
        </w:rPr>
        <w:br/>
        <w:t xml:space="preserve">Para encriptar </w:t>
      </w:r>
      <w:r w:rsidR="00EA19CC" w:rsidRPr="00EA19CC">
        <w:rPr>
          <w:color w:val="000000" w:themeColor="text1"/>
          <w:sz w:val="20"/>
          <w:szCs w:val="20"/>
        </w:rPr>
        <w:t xml:space="preserve"> </w:t>
      </w:r>
      <w:r w:rsidRPr="00EA19CC">
        <w:rPr>
          <w:color w:val="000000" w:themeColor="text1"/>
          <w:sz w:val="20"/>
          <w:szCs w:val="20"/>
        </w:rPr>
        <w:t>información se utilizan complejas fórmulas matemáticas y para desencriptar, se debe usar una clave como parámetro para esas fórmulas.</w:t>
      </w:r>
      <w:r w:rsidRPr="00EA19CC">
        <w:rPr>
          <w:color w:val="000000" w:themeColor="text1"/>
          <w:sz w:val="20"/>
          <w:szCs w:val="20"/>
        </w:rPr>
        <w:br/>
        <w:t>El texto plano que está encriptado o cifrado se llama criptograma.</w:t>
      </w:r>
    </w:p>
    <w:p w:rsidR="0009510D" w:rsidRPr="00EA19CC" w:rsidRDefault="0009510D" w:rsidP="00EA19CC">
      <w:pPr>
        <w:rPr>
          <w:color w:val="000000" w:themeColor="text1"/>
          <w:sz w:val="20"/>
          <w:szCs w:val="20"/>
        </w:rPr>
      </w:pPr>
      <w:r w:rsidRPr="00EA19CC">
        <w:rPr>
          <w:color w:val="000000" w:themeColor="text1"/>
          <w:sz w:val="20"/>
          <w:szCs w:val="20"/>
        </w:rPr>
        <w:t>DECRIPTADO:</w:t>
      </w:r>
      <w:r w:rsidR="00005225" w:rsidRPr="00EA19CC">
        <w:rPr>
          <w:color w:val="000000" w:themeColor="text1"/>
          <w:sz w:val="20"/>
          <w:szCs w:val="20"/>
        </w:rPr>
        <w:t xml:space="preserve"> Es la m</w:t>
      </w:r>
      <w:r w:rsidR="00EA19CC" w:rsidRPr="00EA19CC">
        <w:rPr>
          <w:color w:val="000000" w:themeColor="text1"/>
          <w:sz w:val="20"/>
          <w:szCs w:val="20"/>
        </w:rPr>
        <w:t>a</w:t>
      </w:r>
      <w:r w:rsidR="00005225" w:rsidRPr="00EA19CC">
        <w:rPr>
          <w:color w:val="000000" w:themeColor="text1"/>
          <w:sz w:val="20"/>
          <w:szCs w:val="20"/>
        </w:rPr>
        <w:t>nera de leer mensajes encriptados</w:t>
      </w:r>
    </w:p>
    <w:p w:rsidR="0009510D" w:rsidRPr="00EA19CC" w:rsidRDefault="0009510D" w:rsidP="00EA19CC">
      <w:pPr>
        <w:rPr>
          <w:color w:val="000000" w:themeColor="text1"/>
          <w:sz w:val="20"/>
          <w:szCs w:val="20"/>
        </w:rPr>
      </w:pPr>
      <w:r w:rsidRPr="00EA19CC">
        <w:rPr>
          <w:color w:val="000000" w:themeColor="text1"/>
          <w:sz w:val="20"/>
          <w:szCs w:val="20"/>
        </w:rPr>
        <w:t xml:space="preserve">FIREWALL: Un </w:t>
      </w:r>
      <w:r w:rsidRPr="00EA19CC">
        <w:rPr>
          <w:b/>
          <w:bCs/>
          <w:color w:val="000000" w:themeColor="text1"/>
          <w:sz w:val="20"/>
          <w:szCs w:val="20"/>
        </w:rPr>
        <w:t>cortafuegos</w:t>
      </w:r>
      <w:r w:rsidRPr="00EA19CC">
        <w:rPr>
          <w:color w:val="000000" w:themeColor="text1"/>
          <w:sz w:val="20"/>
          <w:szCs w:val="20"/>
        </w:rPr>
        <w:t xml:space="preserve"> (o </w:t>
      </w:r>
      <w:r w:rsidRPr="00EA19CC">
        <w:rPr>
          <w:b/>
          <w:bCs/>
          <w:i/>
          <w:iCs/>
          <w:color w:val="000000" w:themeColor="text1"/>
          <w:sz w:val="20"/>
          <w:szCs w:val="20"/>
        </w:rPr>
        <w:t>firewall</w:t>
      </w:r>
      <w:r w:rsidRPr="00EA19CC">
        <w:rPr>
          <w:color w:val="000000" w:themeColor="text1"/>
          <w:sz w:val="20"/>
          <w:szCs w:val="20"/>
        </w:rPr>
        <w:t xml:space="preserve"> en </w:t>
      </w:r>
      <w:hyperlink r:id="rId57" w:tooltip="Idioma inglés" w:history="1">
        <w:r w:rsidRPr="00EA19CC">
          <w:rPr>
            <w:rStyle w:val="Hipervnculo"/>
            <w:color w:val="000000" w:themeColor="text1"/>
            <w:sz w:val="20"/>
            <w:szCs w:val="20"/>
          </w:rPr>
          <w:t>inglés</w:t>
        </w:r>
      </w:hyperlink>
      <w:r w:rsidRPr="00EA19CC">
        <w:rPr>
          <w:color w:val="000000" w:themeColor="text1"/>
          <w:sz w:val="20"/>
          <w:szCs w:val="20"/>
        </w:rPr>
        <w:t xml:space="preserve">) es un elemento de </w:t>
      </w:r>
      <w:hyperlink r:id="rId58" w:tooltip="Hardware" w:history="1">
        <w:r w:rsidRPr="00EA19CC">
          <w:rPr>
            <w:rStyle w:val="Hipervnculo"/>
            <w:color w:val="000000" w:themeColor="text1"/>
            <w:sz w:val="20"/>
            <w:szCs w:val="20"/>
          </w:rPr>
          <w:t>hardware</w:t>
        </w:r>
      </w:hyperlink>
      <w:r w:rsidRPr="00EA19CC">
        <w:rPr>
          <w:color w:val="000000" w:themeColor="text1"/>
          <w:sz w:val="20"/>
          <w:szCs w:val="20"/>
        </w:rPr>
        <w:t xml:space="preserve"> o </w:t>
      </w:r>
      <w:hyperlink r:id="rId59" w:tooltip="Software" w:history="1">
        <w:r w:rsidRPr="00EA19CC">
          <w:rPr>
            <w:rStyle w:val="Hipervnculo"/>
            <w:color w:val="000000" w:themeColor="text1"/>
            <w:sz w:val="20"/>
            <w:szCs w:val="20"/>
          </w:rPr>
          <w:t>software</w:t>
        </w:r>
      </w:hyperlink>
      <w:r w:rsidRPr="00EA19CC">
        <w:rPr>
          <w:color w:val="000000" w:themeColor="text1"/>
          <w:sz w:val="20"/>
          <w:szCs w:val="20"/>
        </w:rPr>
        <w:t xml:space="preserve"> que se utiliza en una </w:t>
      </w:r>
      <w:hyperlink r:id="rId60" w:tooltip="Red de computadoras" w:history="1">
        <w:r w:rsidRPr="00EA19CC">
          <w:rPr>
            <w:rStyle w:val="Hipervnculo"/>
            <w:color w:val="000000" w:themeColor="text1"/>
            <w:sz w:val="20"/>
            <w:szCs w:val="20"/>
          </w:rPr>
          <w:t>red de computadoras</w:t>
        </w:r>
      </w:hyperlink>
      <w:r w:rsidRPr="00EA19CC">
        <w:rPr>
          <w:color w:val="000000" w:themeColor="text1"/>
          <w:sz w:val="20"/>
          <w:szCs w:val="20"/>
        </w:rPr>
        <w:t xml:space="preserve"> para controlar las comunicaciones, permitiéndolas o prohibiéndolas según las </w:t>
      </w:r>
      <w:hyperlink r:id="rId61" w:tooltip="Políticas de red (aún no redactado)" w:history="1">
        <w:r w:rsidRPr="00EA19CC">
          <w:rPr>
            <w:rStyle w:val="Hipervnculo"/>
            <w:color w:val="000000" w:themeColor="text1"/>
            <w:sz w:val="20"/>
            <w:szCs w:val="20"/>
          </w:rPr>
          <w:t>políticas de red</w:t>
        </w:r>
      </w:hyperlink>
      <w:r w:rsidRPr="00EA19CC">
        <w:rPr>
          <w:color w:val="000000" w:themeColor="text1"/>
          <w:sz w:val="20"/>
          <w:szCs w:val="20"/>
        </w:rPr>
        <w:t xml:space="preserve"> que haya definido la organización responsable de la red.</w:t>
      </w:r>
    </w:p>
    <w:p w:rsidR="0009510D" w:rsidRPr="00EA19CC" w:rsidRDefault="00E059F5" w:rsidP="00EA19CC">
      <w:pPr>
        <w:rPr>
          <w:color w:val="000000" w:themeColor="text1"/>
          <w:sz w:val="20"/>
          <w:szCs w:val="20"/>
        </w:rPr>
      </w:pPr>
      <w:r w:rsidRPr="00EA19CC">
        <w:rPr>
          <w:color w:val="000000" w:themeColor="text1"/>
          <w:sz w:val="20"/>
          <w:szCs w:val="20"/>
        </w:rPr>
        <w:t xml:space="preserve">VIRUS: Un </w:t>
      </w:r>
      <w:r w:rsidRPr="00EA19CC">
        <w:rPr>
          <w:b/>
          <w:bCs/>
          <w:color w:val="000000" w:themeColor="text1"/>
          <w:sz w:val="20"/>
          <w:szCs w:val="20"/>
        </w:rPr>
        <w:t>virus informático</w:t>
      </w:r>
      <w:r w:rsidRPr="00EA19CC">
        <w:rPr>
          <w:color w:val="000000" w:themeColor="text1"/>
          <w:sz w:val="20"/>
          <w:szCs w:val="20"/>
        </w:rPr>
        <w:t xml:space="preserve"> es un </w:t>
      </w:r>
      <w:hyperlink r:id="rId62" w:tooltip="Malware" w:history="1">
        <w:r w:rsidRPr="00EA19CC">
          <w:rPr>
            <w:rStyle w:val="Hipervnculo"/>
            <w:color w:val="000000" w:themeColor="text1"/>
            <w:sz w:val="20"/>
            <w:szCs w:val="20"/>
          </w:rPr>
          <w:t>malware</w:t>
        </w:r>
      </w:hyperlink>
      <w:r w:rsidRPr="00EA19CC">
        <w:rPr>
          <w:color w:val="000000" w:themeColor="text1"/>
          <w:sz w:val="20"/>
          <w:szCs w:val="20"/>
        </w:rPr>
        <w:t xml:space="preserve"> que tiene por objeto alterar el normal funcionamiento de la </w:t>
      </w:r>
      <w:hyperlink r:id="rId63" w:tooltip="Computadora" w:history="1">
        <w:r w:rsidRPr="00EA19CC">
          <w:rPr>
            <w:rStyle w:val="Hipervnculo"/>
            <w:color w:val="000000" w:themeColor="text1"/>
            <w:sz w:val="20"/>
            <w:szCs w:val="20"/>
          </w:rPr>
          <w:t>computadora</w:t>
        </w:r>
      </w:hyperlink>
      <w:r w:rsidRPr="00EA19CC">
        <w:rPr>
          <w:color w:val="000000" w:themeColor="text1"/>
          <w:sz w:val="20"/>
          <w:szCs w:val="20"/>
        </w:rPr>
        <w:t xml:space="preserve">, sin el permiso o el conocimiento del usuario. Los virus, habitualmente, reemplazan archivos ejecutables por otros infectados con el código de este. Los virus pueden destruir, de manera intencionada, los datos almacenados en un </w:t>
      </w:r>
      <w:hyperlink r:id="rId64" w:tooltip="Computadora" w:history="1">
        <w:r w:rsidRPr="00EA19CC">
          <w:rPr>
            <w:rStyle w:val="Hipervnculo"/>
            <w:color w:val="000000" w:themeColor="text1"/>
            <w:sz w:val="20"/>
            <w:szCs w:val="20"/>
          </w:rPr>
          <w:t>ordenador</w:t>
        </w:r>
      </w:hyperlink>
      <w:r w:rsidRPr="00EA19CC">
        <w:rPr>
          <w:color w:val="000000" w:themeColor="text1"/>
          <w:sz w:val="20"/>
          <w:szCs w:val="20"/>
        </w:rPr>
        <w:t>, aunque también existen otros más "benignos", que solo se caracterizan por ser molestos.</w:t>
      </w:r>
    </w:p>
    <w:p w:rsidR="00E059F5" w:rsidRPr="00EA19CC" w:rsidRDefault="00E059F5" w:rsidP="00EA19CC">
      <w:pPr>
        <w:rPr>
          <w:color w:val="000000" w:themeColor="text1"/>
          <w:sz w:val="20"/>
          <w:szCs w:val="20"/>
        </w:rPr>
      </w:pPr>
      <w:r w:rsidRPr="00EA19CC">
        <w:rPr>
          <w:color w:val="000000" w:themeColor="text1"/>
          <w:sz w:val="20"/>
          <w:szCs w:val="20"/>
        </w:rPr>
        <w:t xml:space="preserve">PLATAFORMA: En </w:t>
      </w:r>
      <w:hyperlink r:id="rId65" w:tooltip="Informática" w:history="1">
        <w:r w:rsidRPr="00EA19CC">
          <w:rPr>
            <w:rStyle w:val="Hipervnculo"/>
            <w:color w:val="000000" w:themeColor="text1"/>
            <w:sz w:val="20"/>
            <w:szCs w:val="20"/>
          </w:rPr>
          <w:t>informática</w:t>
        </w:r>
      </w:hyperlink>
      <w:r w:rsidRPr="00EA19CC">
        <w:rPr>
          <w:color w:val="000000" w:themeColor="text1"/>
          <w:sz w:val="20"/>
          <w:szCs w:val="20"/>
        </w:rPr>
        <w:t xml:space="preserve">, una plataforma es precisamente el principio, en el cual se </w:t>
      </w:r>
      <w:r w:rsidRPr="00EA19CC">
        <w:rPr>
          <w:b/>
          <w:bCs/>
          <w:color w:val="000000" w:themeColor="text1"/>
          <w:sz w:val="20"/>
          <w:szCs w:val="20"/>
        </w:rPr>
        <w:t>constituye</w:t>
      </w:r>
      <w:r w:rsidRPr="00EA19CC">
        <w:rPr>
          <w:color w:val="000000" w:themeColor="text1"/>
          <w:sz w:val="20"/>
          <w:szCs w:val="20"/>
        </w:rPr>
        <w:t xml:space="preserve"> un </w:t>
      </w:r>
      <w:hyperlink r:id="rId66" w:tooltip="Hardware" w:history="1">
        <w:r w:rsidRPr="00EA19CC">
          <w:rPr>
            <w:rStyle w:val="Hipervnculo"/>
            <w:color w:val="000000" w:themeColor="text1"/>
            <w:sz w:val="20"/>
            <w:szCs w:val="20"/>
          </w:rPr>
          <w:t>hardware</w:t>
        </w:r>
      </w:hyperlink>
      <w:r w:rsidRPr="00EA19CC">
        <w:rPr>
          <w:color w:val="000000" w:themeColor="text1"/>
          <w:sz w:val="20"/>
          <w:szCs w:val="20"/>
        </w:rPr>
        <w:t xml:space="preserve">, sobre el cual un </w:t>
      </w:r>
      <w:hyperlink r:id="rId67" w:tooltip="Software" w:history="1">
        <w:r w:rsidRPr="00EA19CC">
          <w:rPr>
            <w:rStyle w:val="Hipervnculo"/>
            <w:color w:val="000000" w:themeColor="text1"/>
            <w:sz w:val="20"/>
            <w:szCs w:val="20"/>
          </w:rPr>
          <w:t>software</w:t>
        </w:r>
      </w:hyperlink>
      <w:r w:rsidRPr="00EA19CC">
        <w:rPr>
          <w:color w:val="000000" w:themeColor="text1"/>
          <w:sz w:val="20"/>
          <w:szCs w:val="20"/>
        </w:rPr>
        <w:t xml:space="preserve"> puede ejecutarse/desarrollarse. No debe confundirse esto con arquitecturas.</w:t>
      </w:r>
    </w:p>
    <w:p w:rsidR="00E059F5" w:rsidRPr="00EA19CC" w:rsidRDefault="00E059F5" w:rsidP="00EA19CC">
      <w:pPr>
        <w:rPr>
          <w:color w:val="000000" w:themeColor="text1"/>
          <w:sz w:val="20"/>
          <w:szCs w:val="20"/>
        </w:rPr>
      </w:pPr>
      <w:r w:rsidRPr="00EA19CC">
        <w:rPr>
          <w:color w:val="000000" w:themeColor="text1"/>
          <w:sz w:val="20"/>
          <w:szCs w:val="20"/>
        </w:rPr>
        <w:t xml:space="preserve">PERIFERICO: En </w:t>
      </w:r>
      <w:hyperlink r:id="rId68" w:tooltip="Informática" w:history="1">
        <w:r w:rsidRPr="00EA19CC">
          <w:rPr>
            <w:rStyle w:val="Hipervnculo"/>
            <w:color w:val="000000" w:themeColor="text1"/>
            <w:sz w:val="20"/>
            <w:szCs w:val="20"/>
          </w:rPr>
          <w:t>Informática</w:t>
        </w:r>
      </w:hyperlink>
      <w:r w:rsidRPr="00EA19CC">
        <w:rPr>
          <w:color w:val="000000" w:themeColor="text1"/>
          <w:sz w:val="20"/>
          <w:szCs w:val="20"/>
        </w:rPr>
        <w:t xml:space="preserve">, se denominan </w:t>
      </w:r>
      <w:r w:rsidRPr="00EA19CC">
        <w:rPr>
          <w:b/>
          <w:bCs/>
          <w:i/>
          <w:iCs/>
          <w:color w:val="000000" w:themeColor="text1"/>
          <w:sz w:val="20"/>
          <w:szCs w:val="20"/>
        </w:rPr>
        <w:t>periféricos</w:t>
      </w:r>
      <w:r w:rsidRPr="00EA19CC">
        <w:rPr>
          <w:color w:val="000000" w:themeColor="text1"/>
          <w:sz w:val="20"/>
          <w:szCs w:val="20"/>
        </w:rPr>
        <w:t xml:space="preserve"> a los aparatos o dispositivos auxiliares e independientes conectados a la </w:t>
      </w:r>
      <w:hyperlink r:id="rId69" w:tooltip="Unidad central de procesamiento" w:history="1">
        <w:r w:rsidRPr="00EA19CC">
          <w:rPr>
            <w:rStyle w:val="Hipervnculo"/>
            <w:color w:val="000000" w:themeColor="text1"/>
            <w:sz w:val="20"/>
            <w:szCs w:val="20"/>
          </w:rPr>
          <w:t>CPU</w:t>
        </w:r>
      </w:hyperlink>
      <w:r w:rsidRPr="00EA19CC">
        <w:rPr>
          <w:color w:val="000000" w:themeColor="text1"/>
          <w:sz w:val="20"/>
          <w:szCs w:val="20"/>
        </w:rPr>
        <w:t xml:space="preserve"> de una </w:t>
      </w:r>
      <w:hyperlink r:id="rId70" w:tooltip="Computadora/pc (aún no redactado)" w:history="1">
        <w:r w:rsidRPr="00EA19CC">
          <w:rPr>
            <w:rStyle w:val="Hipervnculo"/>
            <w:color w:val="000000" w:themeColor="text1"/>
            <w:sz w:val="20"/>
            <w:szCs w:val="20"/>
          </w:rPr>
          <w:t>computadora/pc</w:t>
        </w:r>
      </w:hyperlink>
      <w:r w:rsidRPr="00EA19CC">
        <w:rPr>
          <w:color w:val="000000" w:themeColor="text1"/>
          <w:sz w:val="20"/>
          <w:szCs w:val="20"/>
        </w:rPr>
        <w:t xml:space="preserve">.Se consideran </w:t>
      </w:r>
      <w:r w:rsidRPr="00EA19CC">
        <w:rPr>
          <w:b/>
          <w:bCs/>
          <w:i/>
          <w:iCs/>
          <w:color w:val="000000" w:themeColor="text1"/>
          <w:sz w:val="20"/>
          <w:szCs w:val="20"/>
        </w:rPr>
        <w:t>periféricos</w:t>
      </w:r>
      <w:r w:rsidRPr="00EA19CC">
        <w:rPr>
          <w:color w:val="000000" w:themeColor="text1"/>
          <w:sz w:val="20"/>
          <w:szCs w:val="20"/>
        </w:rPr>
        <w:t xml:space="preserve"> tanto a las unidades o </w:t>
      </w:r>
      <w:hyperlink r:id="rId71" w:tooltip="Dispositivos (aún no redactado)" w:history="1">
        <w:r w:rsidRPr="00EA19CC">
          <w:rPr>
            <w:rStyle w:val="Hipervnculo"/>
            <w:color w:val="000000" w:themeColor="text1"/>
            <w:sz w:val="20"/>
            <w:szCs w:val="20"/>
          </w:rPr>
          <w:t>dispositivos</w:t>
        </w:r>
      </w:hyperlink>
      <w:r w:rsidRPr="00EA19CC">
        <w:rPr>
          <w:color w:val="000000" w:themeColor="text1"/>
          <w:sz w:val="20"/>
          <w:szCs w:val="20"/>
        </w:rPr>
        <w:t xml:space="preserve"> a través de los cuales la </w:t>
      </w:r>
      <w:hyperlink r:id="rId72" w:tooltip="Computadora" w:history="1">
        <w:r w:rsidRPr="00EA19CC">
          <w:rPr>
            <w:rStyle w:val="Hipervnculo"/>
            <w:color w:val="000000" w:themeColor="text1"/>
            <w:sz w:val="20"/>
            <w:szCs w:val="20"/>
          </w:rPr>
          <w:t>computadora</w:t>
        </w:r>
      </w:hyperlink>
      <w:r w:rsidRPr="00EA19CC">
        <w:rPr>
          <w:color w:val="000000" w:themeColor="text1"/>
          <w:sz w:val="20"/>
          <w:szCs w:val="20"/>
        </w:rPr>
        <w:t xml:space="preserve"> se comunica con el mundo exterior, como a los sistemas que almacenan o archivan la información, sirviendo de memoria auxiliar de la </w:t>
      </w:r>
      <w:hyperlink r:id="rId73" w:tooltip="Memoria principal" w:history="1">
        <w:r w:rsidRPr="00EA19CC">
          <w:rPr>
            <w:rStyle w:val="Hipervnculo"/>
            <w:color w:val="000000" w:themeColor="text1"/>
            <w:sz w:val="20"/>
            <w:szCs w:val="20"/>
          </w:rPr>
          <w:t>memoria principal</w:t>
        </w:r>
      </w:hyperlink>
      <w:r w:rsidRPr="00EA19CC">
        <w:rPr>
          <w:color w:val="000000" w:themeColor="text1"/>
          <w:sz w:val="20"/>
          <w:szCs w:val="20"/>
        </w:rPr>
        <w:t>.</w:t>
      </w:r>
    </w:p>
    <w:p w:rsidR="00005225" w:rsidRPr="00005225" w:rsidRDefault="00005225" w:rsidP="00EA19CC">
      <w:pPr>
        <w:rPr>
          <w:sz w:val="20"/>
          <w:szCs w:val="20"/>
        </w:rPr>
      </w:pPr>
    </w:p>
    <w:p w:rsidR="00E059F5" w:rsidRPr="00005225" w:rsidRDefault="00E059F5" w:rsidP="00EA19CC">
      <w:pPr>
        <w:rPr>
          <w:sz w:val="20"/>
          <w:szCs w:val="20"/>
        </w:rPr>
      </w:pPr>
    </w:p>
    <w:p w:rsidR="004E0AF2" w:rsidRPr="00005225" w:rsidRDefault="004E0AF2" w:rsidP="00EA19CC">
      <w:pPr>
        <w:rPr>
          <w:sz w:val="20"/>
          <w:szCs w:val="20"/>
        </w:rPr>
      </w:pPr>
    </w:p>
    <w:p w:rsidR="004E0AF2" w:rsidRPr="00005225" w:rsidRDefault="004E0AF2" w:rsidP="00EA19CC">
      <w:pPr>
        <w:rPr>
          <w:sz w:val="20"/>
          <w:szCs w:val="20"/>
        </w:rPr>
      </w:pPr>
    </w:p>
    <w:sectPr w:rsidR="004E0AF2" w:rsidRPr="00005225" w:rsidSect="00E10F4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DB696D"/>
    <w:multiLevelType w:val="hybridMultilevel"/>
    <w:tmpl w:val="AC581F4A"/>
    <w:lvl w:ilvl="0" w:tplc="75223D5A">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C65CB"/>
    <w:rsid w:val="00005225"/>
    <w:rsid w:val="0009510D"/>
    <w:rsid w:val="000978E0"/>
    <w:rsid w:val="002C65CB"/>
    <w:rsid w:val="00380260"/>
    <w:rsid w:val="0049314A"/>
    <w:rsid w:val="004E0AF2"/>
    <w:rsid w:val="008678A6"/>
    <w:rsid w:val="009825D8"/>
    <w:rsid w:val="00B46145"/>
    <w:rsid w:val="00E059F5"/>
    <w:rsid w:val="00E10F4E"/>
    <w:rsid w:val="00EA19C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F4E"/>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C65CB"/>
    <w:rPr>
      <w:color w:val="0000FF"/>
      <w:u w:val="single"/>
    </w:rPr>
  </w:style>
  <w:style w:type="paragraph" w:styleId="NormalWeb">
    <w:name w:val="Normal (Web)"/>
    <w:basedOn w:val="Normal"/>
    <w:semiHidden/>
    <w:unhideWhenUsed/>
    <w:rsid w:val="004E0AF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ipa">
    <w:name w:val="ipa"/>
    <w:basedOn w:val="Fuentedeprrafopredeter"/>
    <w:rsid w:val="00380260"/>
  </w:style>
  <w:style w:type="character" w:customStyle="1" w:styleId="corchete-llamada1">
    <w:name w:val="corchete-llamada1"/>
    <w:basedOn w:val="Fuentedeprrafopredeter"/>
    <w:rsid w:val="00005225"/>
    <w:rPr>
      <w:vanish/>
      <w:webHidden w:val="0"/>
    </w:rPr>
  </w:style>
  <w:style w:type="character" w:customStyle="1" w:styleId="i">
    <w:name w:val="i"/>
    <w:basedOn w:val="Fuentedeprrafopredeter"/>
    <w:rsid w:val="00005225"/>
    <w:rPr>
      <w:color w:val="003399"/>
    </w:rPr>
  </w:style>
</w:styles>
</file>

<file path=word/webSettings.xml><?xml version="1.0" encoding="utf-8"?>
<w:webSettings xmlns:r="http://schemas.openxmlformats.org/officeDocument/2006/relationships" xmlns:w="http://schemas.openxmlformats.org/wordprocessingml/2006/main">
  <w:divs>
    <w:div w:id="232931147">
      <w:bodyDiv w:val="1"/>
      <w:marLeft w:val="0"/>
      <w:marRight w:val="0"/>
      <w:marTop w:val="0"/>
      <w:marBottom w:val="0"/>
      <w:divBdr>
        <w:top w:val="none" w:sz="0" w:space="0" w:color="auto"/>
        <w:left w:val="none" w:sz="0" w:space="0" w:color="auto"/>
        <w:bottom w:val="none" w:sz="0" w:space="0" w:color="auto"/>
        <w:right w:val="none" w:sz="0" w:space="0" w:color="auto"/>
      </w:divBdr>
      <w:divsChild>
        <w:div w:id="463425242">
          <w:marLeft w:val="0"/>
          <w:marRight w:val="0"/>
          <w:marTop w:val="0"/>
          <w:marBottom w:val="0"/>
          <w:divBdr>
            <w:top w:val="none" w:sz="0" w:space="0" w:color="auto"/>
            <w:left w:val="none" w:sz="0" w:space="0" w:color="auto"/>
            <w:bottom w:val="none" w:sz="0" w:space="0" w:color="auto"/>
            <w:right w:val="none" w:sz="0" w:space="0" w:color="auto"/>
          </w:divBdr>
          <w:divsChild>
            <w:div w:id="1630159210">
              <w:marLeft w:val="0"/>
              <w:marRight w:val="0"/>
              <w:marTop w:val="0"/>
              <w:marBottom w:val="0"/>
              <w:divBdr>
                <w:top w:val="none" w:sz="0" w:space="0" w:color="auto"/>
                <w:left w:val="none" w:sz="0" w:space="0" w:color="auto"/>
                <w:bottom w:val="none" w:sz="0" w:space="0" w:color="auto"/>
                <w:right w:val="none" w:sz="0" w:space="0" w:color="auto"/>
              </w:divBdr>
              <w:divsChild>
                <w:div w:id="1361315596">
                  <w:marLeft w:val="0"/>
                  <w:marRight w:val="0"/>
                  <w:marTop w:val="0"/>
                  <w:marBottom w:val="0"/>
                  <w:divBdr>
                    <w:top w:val="none" w:sz="0" w:space="0" w:color="auto"/>
                    <w:left w:val="none" w:sz="0" w:space="0" w:color="auto"/>
                    <w:bottom w:val="none" w:sz="0" w:space="0" w:color="auto"/>
                    <w:right w:val="none" w:sz="0" w:space="0" w:color="auto"/>
                  </w:divBdr>
                  <w:divsChild>
                    <w:div w:id="161127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909322">
      <w:bodyDiv w:val="1"/>
      <w:marLeft w:val="0"/>
      <w:marRight w:val="0"/>
      <w:marTop w:val="0"/>
      <w:marBottom w:val="0"/>
      <w:divBdr>
        <w:top w:val="none" w:sz="0" w:space="0" w:color="auto"/>
        <w:left w:val="none" w:sz="0" w:space="0" w:color="auto"/>
        <w:bottom w:val="none" w:sz="0" w:space="0" w:color="auto"/>
        <w:right w:val="none" w:sz="0" w:space="0" w:color="auto"/>
      </w:divBdr>
      <w:divsChild>
        <w:div w:id="852299386">
          <w:marLeft w:val="0"/>
          <w:marRight w:val="0"/>
          <w:marTop w:val="0"/>
          <w:marBottom w:val="0"/>
          <w:divBdr>
            <w:top w:val="none" w:sz="0" w:space="0" w:color="auto"/>
            <w:left w:val="none" w:sz="0" w:space="0" w:color="auto"/>
            <w:bottom w:val="none" w:sz="0" w:space="0" w:color="auto"/>
            <w:right w:val="none" w:sz="0" w:space="0" w:color="auto"/>
          </w:divBdr>
          <w:divsChild>
            <w:div w:id="994798250">
              <w:marLeft w:val="0"/>
              <w:marRight w:val="0"/>
              <w:marTop w:val="0"/>
              <w:marBottom w:val="0"/>
              <w:divBdr>
                <w:top w:val="none" w:sz="0" w:space="0" w:color="auto"/>
                <w:left w:val="none" w:sz="0" w:space="0" w:color="auto"/>
                <w:bottom w:val="none" w:sz="0" w:space="0" w:color="auto"/>
                <w:right w:val="none" w:sz="0" w:space="0" w:color="auto"/>
              </w:divBdr>
              <w:divsChild>
                <w:div w:id="918714458">
                  <w:marLeft w:val="0"/>
                  <w:marRight w:val="0"/>
                  <w:marTop w:val="0"/>
                  <w:marBottom w:val="0"/>
                  <w:divBdr>
                    <w:top w:val="none" w:sz="0" w:space="0" w:color="auto"/>
                    <w:left w:val="none" w:sz="0" w:space="0" w:color="auto"/>
                    <w:bottom w:val="none" w:sz="0" w:space="0" w:color="auto"/>
                    <w:right w:val="none" w:sz="0" w:space="0" w:color="auto"/>
                  </w:divBdr>
                  <w:divsChild>
                    <w:div w:id="14456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451638">
      <w:bodyDiv w:val="1"/>
      <w:marLeft w:val="0"/>
      <w:marRight w:val="0"/>
      <w:marTop w:val="0"/>
      <w:marBottom w:val="0"/>
      <w:divBdr>
        <w:top w:val="none" w:sz="0" w:space="0" w:color="auto"/>
        <w:left w:val="none" w:sz="0" w:space="0" w:color="auto"/>
        <w:bottom w:val="none" w:sz="0" w:space="0" w:color="auto"/>
        <w:right w:val="none" w:sz="0" w:space="0" w:color="auto"/>
      </w:divBdr>
    </w:div>
    <w:div w:id="1882747583">
      <w:bodyDiv w:val="1"/>
      <w:marLeft w:val="0"/>
      <w:marRight w:val="0"/>
      <w:marTop w:val="0"/>
      <w:marBottom w:val="0"/>
      <w:divBdr>
        <w:top w:val="none" w:sz="0" w:space="0" w:color="auto"/>
        <w:left w:val="none" w:sz="0" w:space="0" w:color="auto"/>
        <w:bottom w:val="none" w:sz="0" w:space="0" w:color="auto"/>
        <w:right w:val="none" w:sz="0" w:space="0" w:color="auto"/>
      </w:divBdr>
      <w:divsChild>
        <w:div w:id="1720588786">
          <w:marLeft w:val="0"/>
          <w:marRight w:val="0"/>
          <w:marTop w:val="0"/>
          <w:marBottom w:val="0"/>
          <w:divBdr>
            <w:top w:val="none" w:sz="0" w:space="0" w:color="auto"/>
            <w:left w:val="none" w:sz="0" w:space="0" w:color="auto"/>
            <w:bottom w:val="none" w:sz="0" w:space="0" w:color="auto"/>
            <w:right w:val="none" w:sz="0" w:space="0" w:color="auto"/>
          </w:divBdr>
          <w:divsChild>
            <w:div w:id="2054306863">
              <w:marLeft w:val="0"/>
              <w:marRight w:val="0"/>
              <w:marTop w:val="0"/>
              <w:marBottom w:val="0"/>
              <w:divBdr>
                <w:top w:val="none" w:sz="0" w:space="0" w:color="auto"/>
                <w:left w:val="none" w:sz="0" w:space="0" w:color="auto"/>
                <w:bottom w:val="none" w:sz="0" w:space="0" w:color="auto"/>
                <w:right w:val="none" w:sz="0" w:space="0" w:color="auto"/>
              </w:divBdr>
              <w:divsChild>
                <w:div w:id="649136682">
                  <w:marLeft w:val="0"/>
                  <w:marRight w:val="0"/>
                  <w:marTop w:val="0"/>
                  <w:marBottom w:val="0"/>
                  <w:divBdr>
                    <w:top w:val="none" w:sz="0" w:space="0" w:color="auto"/>
                    <w:left w:val="none" w:sz="0" w:space="0" w:color="auto"/>
                    <w:bottom w:val="none" w:sz="0" w:space="0" w:color="auto"/>
                    <w:right w:val="none" w:sz="0" w:space="0" w:color="auto"/>
                  </w:divBdr>
                  <w:divsChild>
                    <w:div w:id="72314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511539">
      <w:bodyDiv w:val="1"/>
      <w:marLeft w:val="0"/>
      <w:marRight w:val="0"/>
      <w:marTop w:val="0"/>
      <w:marBottom w:val="0"/>
      <w:divBdr>
        <w:top w:val="none" w:sz="0" w:space="0" w:color="auto"/>
        <w:left w:val="none" w:sz="0" w:space="0" w:color="auto"/>
        <w:bottom w:val="none" w:sz="0" w:space="0" w:color="auto"/>
        <w:right w:val="none" w:sz="0" w:space="0" w:color="auto"/>
      </w:divBdr>
      <w:divsChild>
        <w:div w:id="527185770">
          <w:marLeft w:val="0"/>
          <w:marRight w:val="0"/>
          <w:marTop w:val="0"/>
          <w:marBottom w:val="0"/>
          <w:divBdr>
            <w:top w:val="none" w:sz="0" w:space="0" w:color="auto"/>
            <w:left w:val="none" w:sz="0" w:space="0" w:color="auto"/>
            <w:bottom w:val="none" w:sz="0" w:space="0" w:color="auto"/>
            <w:right w:val="none" w:sz="0" w:space="0" w:color="auto"/>
          </w:divBdr>
          <w:divsChild>
            <w:div w:id="383872512">
              <w:marLeft w:val="0"/>
              <w:marRight w:val="0"/>
              <w:marTop w:val="0"/>
              <w:marBottom w:val="0"/>
              <w:divBdr>
                <w:top w:val="none" w:sz="0" w:space="0" w:color="auto"/>
                <w:left w:val="none" w:sz="0" w:space="0" w:color="auto"/>
                <w:bottom w:val="none" w:sz="0" w:space="0" w:color="auto"/>
                <w:right w:val="none" w:sz="0" w:space="0" w:color="auto"/>
              </w:divBdr>
              <w:divsChild>
                <w:div w:id="1831212424">
                  <w:marLeft w:val="0"/>
                  <w:marRight w:val="0"/>
                  <w:marTop w:val="0"/>
                  <w:marBottom w:val="0"/>
                  <w:divBdr>
                    <w:top w:val="none" w:sz="0" w:space="0" w:color="auto"/>
                    <w:left w:val="none" w:sz="0" w:space="0" w:color="auto"/>
                    <w:bottom w:val="none" w:sz="0" w:space="0" w:color="auto"/>
                    <w:right w:val="none" w:sz="0" w:space="0" w:color="auto"/>
                  </w:divBdr>
                  <w:divsChild>
                    <w:div w:id="193431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101841">
      <w:bodyDiv w:val="1"/>
      <w:marLeft w:val="0"/>
      <w:marRight w:val="0"/>
      <w:marTop w:val="0"/>
      <w:marBottom w:val="0"/>
      <w:divBdr>
        <w:top w:val="none" w:sz="0" w:space="0" w:color="auto"/>
        <w:left w:val="none" w:sz="0" w:space="0" w:color="auto"/>
        <w:bottom w:val="none" w:sz="0" w:space="0" w:color="auto"/>
        <w:right w:val="none" w:sz="0" w:space="0" w:color="auto"/>
      </w:divBdr>
      <w:divsChild>
        <w:div w:id="2032754221">
          <w:marLeft w:val="0"/>
          <w:marRight w:val="0"/>
          <w:marTop w:val="0"/>
          <w:marBottom w:val="0"/>
          <w:divBdr>
            <w:top w:val="none" w:sz="0" w:space="0" w:color="auto"/>
            <w:left w:val="none" w:sz="0" w:space="0" w:color="auto"/>
            <w:bottom w:val="none" w:sz="0" w:space="0" w:color="auto"/>
            <w:right w:val="none" w:sz="0" w:space="0" w:color="auto"/>
          </w:divBdr>
          <w:divsChild>
            <w:div w:id="1694529948">
              <w:marLeft w:val="0"/>
              <w:marRight w:val="0"/>
              <w:marTop w:val="0"/>
              <w:marBottom w:val="0"/>
              <w:divBdr>
                <w:top w:val="none" w:sz="0" w:space="0" w:color="auto"/>
                <w:left w:val="none" w:sz="0" w:space="0" w:color="auto"/>
                <w:bottom w:val="none" w:sz="0" w:space="0" w:color="auto"/>
                <w:right w:val="none" w:sz="0" w:space="0" w:color="auto"/>
              </w:divBdr>
              <w:divsChild>
                <w:div w:id="2138597783">
                  <w:marLeft w:val="0"/>
                  <w:marRight w:val="0"/>
                  <w:marTop w:val="0"/>
                  <w:marBottom w:val="0"/>
                  <w:divBdr>
                    <w:top w:val="none" w:sz="0" w:space="0" w:color="auto"/>
                    <w:left w:val="none" w:sz="0" w:space="0" w:color="auto"/>
                    <w:bottom w:val="none" w:sz="0" w:space="0" w:color="auto"/>
                    <w:right w:val="none" w:sz="0" w:space="0" w:color="auto"/>
                  </w:divBdr>
                  <w:divsChild>
                    <w:div w:id="120929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Medios_de_almacenamiento" TargetMode="External"/><Relationship Id="rId18" Type="http://schemas.openxmlformats.org/officeDocument/2006/relationships/hyperlink" Target="http://es.wikipedia.org/wiki/Procesador" TargetMode="External"/><Relationship Id="rId26" Type="http://schemas.openxmlformats.org/officeDocument/2006/relationships/hyperlink" Target="http://es.wikipedia.org/wiki/Tarjeta_gr%C3%A1fica" TargetMode="External"/><Relationship Id="rId39" Type="http://schemas.openxmlformats.org/officeDocument/2006/relationships/hyperlink" Target="http://es.wikipedia.org/wiki/Idioma_ingl%C3%A9s" TargetMode="External"/><Relationship Id="rId21" Type="http://schemas.openxmlformats.org/officeDocument/2006/relationships/hyperlink" Target="http://es.wikipedia.org/wiki/Teor%C3%ADa_de_la_informaci%C3%B3n" TargetMode="External"/><Relationship Id="rId34" Type="http://schemas.openxmlformats.org/officeDocument/2006/relationships/hyperlink" Target="http://es.wikipedia.org/wiki/Software" TargetMode="External"/><Relationship Id="rId42" Type="http://schemas.openxmlformats.org/officeDocument/2006/relationships/hyperlink" Target="http://es.wikipedia.org/wiki/Condici%C3%B3n" TargetMode="External"/><Relationship Id="rId47" Type="http://schemas.openxmlformats.org/officeDocument/2006/relationships/hyperlink" Target="http://es.wikipedia.org/wiki/Int%C3%A9rprete" TargetMode="External"/><Relationship Id="rId50" Type="http://schemas.openxmlformats.org/officeDocument/2006/relationships/hyperlink" Target="http://es.wikipedia.org/wiki/C%C3%B3digo" TargetMode="External"/><Relationship Id="rId55" Type="http://schemas.openxmlformats.org/officeDocument/2006/relationships/hyperlink" Target="http://es.wikipedia.org/wiki/Derecho" TargetMode="External"/><Relationship Id="rId63" Type="http://schemas.openxmlformats.org/officeDocument/2006/relationships/hyperlink" Target="http://es.wikipedia.org/wiki/Computadora" TargetMode="External"/><Relationship Id="rId68" Type="http://schemas.openxmlformats.org/officeDocument/2006/relationships/hyperlink" Target="http://es.wikipedia.org/wiki/Inform%C3%A1tica" TargetMode="External"/><Relationship Id="rId7" Type="http://schemas.openxmlformats.org/officeDocument/2006/relationships/hyperlink" Target="http://es.wikipedia.org/wiki/Datos" TargetMode="External"/><Relationship Id="rId71" Type="http://schemas.openxmlformats.org/officeDocument/2006/relationships/hyperlink" Target="http://es.wikipedia.org/w/index.php?title=Dispositivos&amp;action=edit&amp;redlink=1" TargetMode="External"/><Relationship Id="rId2" Type="http://schemas.openxmlformats.org/officeDocument/2006/relationships/numbering" Target="numbering.xml"/><Relationship Id="rId16" Type="http://schemas.openxmlformats.org/officeDocument/2006/relationships/hyperlink" Target="http://es.wikipedia.org/wiki/Acr%C3%B3nimo" TargetMode="External"/><Relationship Id="rId29" Type="http://schemas.openxmlformats.org/officeDocument/2006/relationships/hyperlink" Target="http://es.wikipedia.org/wiki/Archivo_(computaci%C3%B3n)" TargetMode="External"/><Relationship Id="rId11" Type="http://schemas.openxmlformats.org/officeDocument/2006/relationships/hyperlink" Target="http://es.wikipedia.org/wiki/Software" TargetMode="External"/><Relationship Id="rId24" Type="http://schemas.openxmlformats.org/officeDocument/2006/relationships/hyperlink" Target="http://es.wikipedia.org/wiki/Octeto" TargetMode="External"/><Relationship Id="rId32" Type="http://schemas.openxmlformats.org/officeDocument/2006/relationships/hyperlink" Target="http://es.wikipedia.org/wiki/Byte" TargetMode="External"/><Relationship Id="rId37" Type="http://schemas.openxmlformats.org/officeDocument/2006/relationships/hyperlink" Target="http://es.wikipedia.org/wiki/Byte" TargetMode="External"/><Relationship Id="rId40" Type="http://schemas.openxmlformats.org/officeDocument/2006/relationships/hyperlink" Target="http://es.wikipedia.org/wiki/Codificaci%C3%B3n_de_caracteres" TargetMode="External"/><Relationship Id="rId45" Type="http://schemas.openxmlformats.org/officeDocument/2006/relationships/hyperlink" Target="http://es.wikipedia.org/wiki/Algoritmo" TargetMode="External"/><Relationship Id="rId53" Type="http://schemas.openxmlformats.org/officeDocument/2006/relationships/hyperlink" Target="http://es.wikipedia.org/wiki/Ciencia" TargetMode="External"/><Relationship Id="rId58" Type="http://schemas.openxmlformats.org/officeDocument/2006/relationships/hyperlink" Target="http://es.wikipedia.org/wiki/Hardware" TargetMode="External"/><Relationship Id="rId66" Type="http://schemas.openxmlformats.org/officeDocument/2006/relationships/hyperlink" Target="http://es.wikipedia.org/wiki/Hardware"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s.wikipedia.org/wiki/Idioma_ingl%C3%A9s" TargetMode="External"/><Relationship Id="rId23" Type="http://schemas.openxmlformats.org/officeDocument/2006/relationships/hyperlink" Target="http://es.wikipedia.org/wiki/Datos" TargetMode="External"/><Relationship Id="rId28" Type="http://schemas.openxmlformats.org/officeDocument/2006/relationships/hyperlink" Target="http://es.wikipedia.org/wiki/Programa_(computaci%C3%B3n)" TargetMode="External"/><Relationship Id="rId36" Type="http://schemas.openxmlformats.org/officeDocument/2006/relationships/hyperlink" Target="http://es.wikipedia.org/w/index.php?title=Almacenamiento_de_datos&amp;action=edit&amp;redlink=1" TargetMode="External"/><Relationship Id="rId49" Type="http://schemas.openxmlformats.org/officeDocument/2006/relationships/hyperlink" Target="http://es.wikipedia.org/wiki/Car%C3%A1cter" TargetMode="External"/><Relationship Id="rId57" Type="http://schemas.openxmlformats.org/officeDocument/2006/relationships/hyperlink" Target="http://es.wikipedia.org/wiki/Idioma_ingl%C3%A9s" TargetMode="External"/><Relationship Id="rId61" Type="http://schemas.openxmlformats.org/officeDocument/2006/relationships/hyperlink" Target="http://es.wikipedia.org/w/index.php?title=Pol%C3%ADticas_de_red&amp;action=edit&amp;redlink=1" TargetMode="External"/><Relationship Id="rId10" Type="http://schemas.openxmlformats.org/officeDocument/2006/relationships/hyperlink" Target="http://es.wikipedia.org/wiki/Perif%C3%A9rico" TargetMode="External"/><Relationship Id="rId19" Type="http://schemas.openxmlformats.org/officeDocument/2006/relationships/hyperlink" Target="http://es.wikipedia.org/wiki/Conjunto_de_instrucciones" TargetMode="External"/><Relationship Id="rId31" Type="http://schemas.openxmlformats.org/officeDocument/2006/relationships/hyperlink" Target="http://es.wikipedia.org/wiki/Inform%C3%A1tica" TargetMode="External"/><Relationship Id="rId44" Type="http://schemas.openxmlformats.org/officeDocument/2006/relationships/hyperlink" Target="http://es.wikipedia.org/wiki/Aplicaci%C3%B3n" TargetMode="External"/><Relationship Id="rId52" Type="http://schemas.openxmlformats.org/officeDocument/2006/relationships/hyperlink" Target="http://es.wikipedia.org/wiki/Inventario" TargetMode="External"/><Relationship Id="rId60" Type="http://schemas.openxmlformats.org/officeDocument/2006/relationships/hyperlink" Target="http://es.wikipedia.org/wiki/Red_de_computadoras" TargetMode="External"/><Relationship Id="rId65" Type="http://schemas.openxmlformats.org/officeDocument/2006/relationships/hyperlink" Target="http://es.wikipedia.org/wiki/Inform%C3%A1tica" TargetMode="External"/><Relationship Id="rId73" Type="http://schemas.openxmlformats.org/officeDocument/2006/relationships/hyperlink" Target="http://es.wikipedia.org/wiki/Memoria_principal" TargetMode="External"/><Relationship Id="rId4" Type="http://schemas.openxmlformats.org/officeDocument/2006/relationships/settings" Target="settings.xml"/><Relationship Id="rId9" Type="http://schemas.openxmlformats.org/officeDocument/2006/relationships/hyperlink" Target="http://es.wikipedia.org/wiki/Computadora" TargetMode="External"/><Relationship Id="rId14" Type="http://schemas.openxmlformats.org/officeDocument/2006/relationships/hyperlink" Target="http://es.wikipedia.org/wiki/Datos" TargetMode="External"/><Relationship Id="rId22" Type="http://schemas.openxmlformats.org/officeDocument/2006/relationships/hyperlink" Target="http://es.wikipedia.org/wiki/Byte" TargetMode="External"/><Relationship Id="rId27" Type="http://schemas.openxmlformats.org/officeDocument/2006/relationships/hyperlink" Target="http://es.wikipedia.org/wiki/CD-ROM" TargetMode="External"/><Relationship Id="rId30" Type="http://schemas.openxmlformats.org/officeDocument/2006/relationships/hyperlink" Target="http://es.wikipedia.org/wiki/Gigabyte" TargetMode="External"/><Relationship Id="rId35" Type="http://schemas.openxmlformats.org/officeDocument/2006/relationships/hyperlink" Target="http://es.wikipedia.org/wiki/Memoria_RAM" TargetMode="External"/><Relationship Id="rId43" Type="http://schemas.openxmlformats.org/officeDocument/2006/relationships/hyperlink" Target="http://es.wikipedia.org/wiki/Programa_%28computaci%C3%B3n%29" TargetMode="External"/><Relationship Id="rId48" Type="http://schemas.openxmlformats.org/officeDocument/2006/relationships/hyperlink" Target="http://es.wikipedia.org/wiki/Software" TargetMode="External"/><Relationship Id="rId56" Type="http://schemas.openxmlformats.org/officeDocument/2006/relationships/hyperlink" Target="http://www.alegsa.com.ar/Dic/clave.php" TargetMode="External"/><Relationship Id="rId64" Type="http://schemas.openxmlformats.org/officeDocument/2006/relationships/hyperlink" Target="http://es.wikipedia.org/wiki/Computadora" TargetMode="External"/><Relationship Id="rId69" Type="http://schemas.openxmlformats.org/officeDocument/2006/relationships/hyperlink" Target="http://es.wikipedia.org/wiki/Unidad_central_de_procesamiento" TargetMode="External"/><Relationship Id="rId8" Type="http://schemas.openxmlformats.org/officeDocument/2006/relationships/hyperlink" Target="http://es.wikipedia.org/wiki/Pensamiento_%28mente%29" TargetMode="External"/><Relationship Id="rId51" Type="http://schemas.openxmlformats.org/officeDocument/2006/relationships/hyperlink" Target="http://es.wikipedia.org/w/index.php?title=Cadena_log%C3%ADstica&amp;action=edit&amp;redlink=1" TargetMode="External"/><Relationship Id="rId72" Type="http://schemas.openxmlformats.org/officeDocument/2006/relationships/hyperlink" Target="http://es.wikipedia.org/wiki/Computadora" TargetMode="External"/><Relationship Id="rId3" Type="http://schemas.openxmlformats.org/officeDocument/2006/relationships/styles" Target="styles.xml"/><Relationship Id="rId12" Type="http://schemas.openxmlformats.org/officeDocument/2006/relationships/hyperlink" Target="http://es.wikipedia.org/wiki/Computadora" TargetMode="External"/><Relationship Id="rId17" Type="http://schemas.openxmlformats.org/officeDocument/2006/relationships/hyperlink" Target="http://es.wikipedia.org/wiki/Memoria_(inform%C3%A1tica)" TargetMode="External"/><Relationship Id="rId25" Type="http://schemas.openxmlformats.org/officeDocument/2006/relationships/hyperlink" Target="http://es.wikipedia.org/wiki/Memoria_RAM" TargetMode="External"/><Relationship Id="rId33" Type="http://schemas.openxmlformats.org/officeDocument/2006/relationships/hyperlink" Target="http://es.wikipedia.org/wiki/Hardware" TargetMode="External"/><Relationship Id="rId38" Type="http://schemas.openxmlformats.org/officeDocument/2006/relationships/hyperlink" Target="http://es.wikipedia.org/wiki/Acr%C3%B3nimo" TargetMode="External"/><Relationship Id="rId46" Type="http://schemas.openxmlformats.org/officeDocument/2006/relationships/hyperlink" Target="http://es.wikipedia.org/wiki/Emulador" TargetMode="External"/><Relationship Id="rId59" Type="http://schemas.openxmlformats.org/officeDocument/2006/relationships/hyperlink" Target="http://es.wikipedia.org/wiki/Software" TargetMode="External"/><Relationship Id="rId67" Type="http://schemas.openxmlformats.org/officeDocument/2006/relationships/hyperlink" Target="http://es.wikipedia.org/wiki/Software" TargetMode="External"/><Relationship Id="rId20" Type="http://schemas.openxmlformats.org/officeDocument/2006/relationships/hyperlink" Target="http://es.wikipedia.org/wiki/Inform%C3%A1tica" TargetMode="External"/><Relationship Id="rId41" Type="http://schemas.openxmlformats.org/officeDocument/2006/relationships/hyperlink" Target="http://es.wikipedia.org/wiki/Alfabeto_latino" TargetMode="External"/><Relationship Id="rId54" Type="http://schemas.openxmlformats.org/officeDocument/2006/relationships/hyperlink" Target="http://es.wikipedia.org/wiki/Ingenier%C3%ADa" TargetMode="External"/><Relationship Id="rId62" Type="http://schemas.openxmlformats.org/officeDocument/2006/relationships/hyperlink" Target="http://es.wikipedia.org/wiki/Malware" TargetMode="External"/><Relationship Id="rId70" Type="http://schemas.openxmlformats.org/officeDocument/2006/relationships/hyperlink" Target="http://es.wikipedia.org/w/index.php?title=Computadora/pc&amp;action=edit&amp;redlink=1"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es.wikipedia.org/wiki/C%C3%B3dig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E6B9F-4D4D-40A2-BBD9-2C771E647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2340</Words>
  <Characters>12870</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dc:creator>
  <cp:keywords/>
  <dc:description/>
  <cp:lastModifiedBy>Vivian</cp:lastModifiedBy>
  <cp:revision>4</cp:revision>
  <dcterms:created xsi:type="dcterms:W3CDTF">2009-03-15T01:01:00Z</dcterms:created>
  <dcterms:modified xsi:type="dcterms:W3CDTF">2009-03-16T00:53:00Z</dcterms:modified>
</cp:coreProperties>
</file>